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4A6" w:rsidRPr="008F7358" w:rsidRDefault="001434A6" w:rsidP="00F57CB8">
      <w:pPr>
        <w:ind w:firstLine="0"/>
        <w:jc w:val="center"/>
        <w:rPr>
          <w:rFonts w:asciiTheme="minorHAnsi" w:hAnsiTheme="minorHAnsi"/>
          <w:lang w:val="cs-CZ"/>
        </w:rPr>
      </w:pP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AF341C">
        <w:rPr>
          <w:rFonts w:asciiTheme="minorHAnsi" w:hAnsiTheme="minorHAnsi"/>
          <w:b/>
          <w:u w:val="single"/>
          <w:lang w:val="cs-CZ"/>
        </w:rPr>
        <w:t>3</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80626E" w:rsidRPr="0080626E" w:rsidRDefault="0080626E" w:rsidP="0080626E">
      <w:pPr>
        <w:rPr>
          <w:lang w:val="cs-CZ" w:eastAsia="cs-CZ" w:bidi="ar-SA"/>
        </w:rPr>
      </w:pPr>
    </w:p>
    <w:p w:rsidR="00CB503C"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80626E" w:rsidRPr="008F7358" w:rsidRDefault="0080626E" w:rsidP="00F57CB8">
      <w:pPr>
        <w:spacing w:before="120" w:after="120"/>
        <w:ind w:left="851" w:hanging="425"/>
        <w:contextualSpacing/>
        <w:jc w:val="center"/>
        <w:rPr>
          <w:rFonts w:asciiTheme="minorHAnsi" w:hAnsiTheme="minorHAnsi"/>
          <w:b/>
          <w:lang w:val="cs-CZ"/>
        </w:rPr>
      </w:pP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9F65F3" w:rsidRPr="00502409"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rsidR="009F65F3" w:rsidRPr="00316623" w:rsidRDefault="002819F0" w:rsidP="00316623">
            <w:pPr>
              <w:ind w:firstLine="0"/>
              <w:rPr>
                <w:rFonts w:asciiTheme="minorHAnsi" w:hAnsiTheme="minorHAnsi" w:cs="Calibri"/>
                <w:b/>
                <w:lang w:val="cs-CZ" w:eastAsia="cs-CZ"/>
              </w:rPr>
            </w:pPr>
            <w:r w:rsidRPr="002819F0">
              <w:rPr>
                <w:rFonts w:asciiTheme="minorHAnsi" w:hAnsiTheme="minorHAnsi" w:cs="Calibri"/>
                <w:b/>
                <w:lang w:val="cs-CZ" w:eastAsia="cs-CZ"/>
              </w:rPr>
              <w:t>Město Nové Sedlo</w:t>
            </w:r>
          </w:p>
        </w:tc>
      </w:tr>
      <w:tr w:rsidR="009F65F3" w:rsidRPr="008F7358"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rsidR="009F65F3" w:rsidRPr="00C63E0D" w:rsidRDefault="002819F0" w:rsidP="007607F5">
            <w:pPr>
              <w:ind w:firstLine="0"/>
              <w:rPr>
                <w:rFonts w:asciiTheme="minorHAnsi" w:hAnsiTheme="minorHAnsi"/>
                <w:lang w:val="cs-CZ"/>
              </w:rPr>
            </w:pPr>
            <w:r w:rsidRPr="002819F0">
              <w:rPr>
                <w:rFonts w:asciiTheme="minorHAnsi" w:hAnsiTheme="minorHAnsi" w:cs="Calibri"/>
                <w:lang w:val="cs-CZ" w:eastAsia="cs-CZ"/>
              </w:rPr>
              <w:t>Masarykova 502, 357 34 Nové Sedlo</w:t>
            </w:r>
          </w:p>
        </w:tc>
      </w:tr>
      <w:tr w:rsidR="009F65F3" w:rsidRPr="008F7358" w:rsidTr="00135754">
        <w:trPr>
          <w:trHeight w:val="80"/>
        </w:trPr>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IČ:</w:t>
            </w:r>
          </w:p>
        </w:tc>
        <w:tc>
          <w:tcPr>
            <w:tcW w:w="6089" w:type="dxa"/>
          </w:tcPr>
          <w:p w:rsidR="009F65F3" w:rsidRPr="00C63E0D" w:rsidRDefault="002819F0" w:rsidP="00842AB2">
            <w:pPr>
              <w:ind w:firstLine="0"/>
              <w:jc w:val="both"/>
              <w:rPr>
                <w:rFonts w:asciiTheme="minorHAnsi" w:hAnsiTheme="minorHAnsi" w:cs="Calibri"/>
                <w:lang w:val="cs-CZ"/>
              </w:rPr>
            </w:pPr>
            <w:r w:rsidRPr="002819F0">
              <w:rPr>
                <w:rFonts w:asciiTheme="minorHAnsi" w:hAnsiTheme="minorHAnsi" w:cs="Calibri"/>
                <w:lang w:eastAsia="cs-CZ"/>
              </w:rPr>
              <w:t>25936794</w:t>
            </w:r>
          </w:p>
        </w:tc>
      </w:tr>
      <w:tr w:rsidR="009F65F3" w:rsidRPr="008F7358" w:rsidTr="00D86AFE">
        <w:tc>
          <w:tcPr>
            <w:tcW w:w="2405" w:type="dxa"/>
          </w:tcPr>
          <w:p w:rsidR="009F65F3" w:rsidRPr="004F17D2" w:rsidRDefault="00135754" w:rsidP="00E15CC3">
            <w:pPr>
              <w:tabs>
                <w:tab w:val="left" w:pos="2268"/>
              </w:tabs>
              <w:ind w:firstLine="0"/>
              <w:contextualSpacing/>
              <w:rPr>
                <w:rFonts w:asciiTheme="minorHAnsi" w:hAnsiTheme="minorHAnsi"/>
                <w:lang w:val="cs-CZ"/>
              </w:rPr>
            </w:pPr>
            <w:r>
              <w:rPr>
                <w:rFonts w:asciiTheme="minorHAnsi" w:hAnsiTheme="minorHAnsi"/>
                <w:lang w:val="cs-CZ"/>
              </w:rPr>
              <w:t>Statutární zástupc</w:t>
            </w:r>
            <w:r w:rsidR="00C63E0D">
              <w:rPr>
                <w:rFonts w:asciiTheme="minorHAnsi" w:hAnsiTheme="minorHAnsi"/>
                <w:lang w:val="cs-CZ"/>
              </w:rPr>
              <w:t>i</w:t>
            </w:r>
            <w:r w:rsidR="009F65F3" w:rsidRPr="004F17D2">
              <w:rPr>
                <w:rFonts w:asciiTheme="minorHAnsi" w:hAnsiTheme="minorHAnsi"/>
                <w:lang w:val="cs-CZ"/>
              </w:rPr>
              <w:t>:</w:t>
            </w:r>
          </w:p>
        </w:tc>
        <w:tc>
          <w:tcPr>
            <w:tcW w:w="6089" w:type="dxa"/>
          </w:tcPr>
          <w:p w:rsidR="006F3828" w:rsidRPr="0046491C" w:rsidRDefault="002819F0" w:rsidP="002819F0">
            <w:pPr>
              <w:autoSpaceDE w:val="0"/>
              <w:autoSpaceDN w:val="0"/>
              <w:adjustRightInd w:val="0"/>
              <w:ind w:firstLine="0"/>
              <w:rPr>
                <w:rFonts w:ascii="Calibri Light" w:hAnsi="Calibri Light" w:cs="Arial"/>
                <w:b/>
                <w:lang w:val="cs-CZ"/>
              </w:rPr>
            </w:pPr>
            <w:r w:rsidRPr="002819F0">
              <w:rPr>
                <w:rFonts w:asciiTheme="minorHAnsi" w:hAnsiTheme="minorHAnsi" w:cs="Calibri"/>
                <w:lang w:val="cs-CZ" w:eastAsia="cs-CZ"/>
              </w:rPr>
              <w:t xml:space="preserve">Ing. Věra </w:t>
            </w:r>
            <w:r w:rsidR="0080626E" w:rsidRPr="002819F0">
              <w:rPr>
                <w:rFonts w:asciiTheme="minorHAnsi" w:hAnsiTheme="minorHAnsi" w:cs="Calibri"/>
                <w:lang w:val="cs-CZ" w:eastAsia="cs-CZ"/>
              </w:rPr>
              <w:t>BAUMANOVÁ</w:t>
            </w:r>
            <w:r w:rsidRPr="002819F0">
              <w:rPr>
                <w:rFonts w:asciiTheme="minorHAnsi" w:hAnsiTheme="minorHAnsi" w:cs="Calibri"/>
                <w:lang w:val="cs-CZ" w:eastAsia="cs-CZ"/>
              </w:rPr>
              <w:t>, starostka města</w:t>
            </w:r>
          </w:p>
        </w:tc>
      </w:tr>
      <w:tr w:rsidR="009F65F3" w:rsidRPr="00502409"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9F65F3" w:rsidRPr="007607F5" w:rsidRDefault="009F65F3" w:rsidP="00546235">
            <w:pPr>
              <w:tabs>
                <w:tab w:val="left" w:pos="2268"/>
              </w:tabs>
              <w:ind w:firstLine="0"/>
              <w:contextualSpacing/>
              <w:rPr>
                <w:rFonts w:asciiTheme="minorHAnsi" w:hAnsiTheme="minorHAnsi"/>
                <w:lang w:val="cs-CZ"/>
              </w:rPr>
            </w:pPr>
          </w:p>
        </w:tc>
      </w:tr>
      <w:tr w:rsidR="009F65F3" w:rsidRPr="008F7358"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9F65F3" w:rsidRPr="007607F5" w:rsidRDefault="009F65F3" w:rsidP="009F65F3">
            <w:pPr>
              <w:tabs>
                <w:tab w:val="left" w:pos="2268"/>
              </w:tabs>
              <w:ind w:firstLine="0"/>
              <w:contextualSpacing/>
              <w:rPr>
                <w:rFonts w:asciiTheme="minorHAnsi" w:hAnsiTheme="minorHAnsi"/>
                <w:lang w:val="cs-CZ"/>
              </w:rPr>
            </w:pPr>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7607F5" w:rsidRPr="007607F5" w:rsidRDefault="002819F0" w:rsidP="00316623">
            <w:pPr>
              <w:pStyle w:val="Bezmezer"/>
              <w:numPr>
                <w:ilvl w:val="0"/>
                <w:numId w:val="0"/>
              </w:numPr>
              <w:ind w:left="2072" w:hanging="2072"/>
              <w:rPr>
                <w:rFonts w:asciiTheme="minorHAnsi" w:hAnsiTheme="minorHAnsi" w:cs="Calibri"/>
                <w:lang w:val="cs-CZ"/>
              </w:rPr>
            </w:pPr>
            <w:r w:rsidRPr="002819F0">
              <w:t xml:space="preserve">Ing. Věra </w:t>
            </w:r>
            <w:r w:rsidR="0080626E" w:rsidRPr="002819F0">
              <w:t>BAUMANOVÁ</w:t>
            </w:r>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Tel:</w:t>
            </w:r>
          </w:p>
        </w:tc>
        <w:tc>
          <w:tcPr>
            <w:tcW w:w="6089" w:type="dxa"/>
          </w:tcPr>
          <w:p w:rsidR="007607F5" w:rsidRPr="007607F5" w:rsidRDefault="007607F5" w:rsidP="007607F5">
            <w:pPr>
              <w:pStyle w:val="Default"/>
              <w:rPr>
                <w:rFonts w:asciiTheme="minorHAnsi" w:hAnsiTheme="minorHAnsi"/>
                <w:sz w:val="22"/>
                <w:szCs w:val="22"/>
              </w:rPr>
            </w:pPr>
            <w:r w:rsidRPr="007607F5">
              <w:rPr>
                <w:rFonts w:asciiTheme="minorHAnsi" w:hAnsiTheme="minorHAnsi"/>
                <w:sz w:val="22"/>
                <w:szCs w:val="22"/>
              </w:rPr>
              <w:t xml:space="preserve">+420 </w:t>
            </w:r>
            <w:r w:rsidR="002819F0" w:rsidRPr="002819F0">
              <w:rPr>
                <w:rFonts w:asciiTheme="minorHAnsi" w:hAnsiTheme="minorHAnsi"/>
                <w:sz w:val="22"/>
                <w:szCs w:val="22"/>
              </w:rPr>
              <w:t>731 656 280</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(uchazeč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(uchazeč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(uchazeč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(uchazeč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(uchazeč 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(uchazeč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(uchazeč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(uchazeč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(uchazeč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(uchazeč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(uchazeč 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Default="00D86AFE" w:rsidP="00CB503C">
      <w:pPr>
        <w:tabs>
          <w:tab w:val="left" w:pos="2268"/>
        </w:tabs>
        <w:ind w:left="851" w:hanging="425"/>
        <w:contextualSpacing/>
        <w:rPr>
          <w:rFonts w:asciiTheme="minorHAnsi" w:hAnsiTheme="minorHAnsi"/>
          <w:lang w:val="cs-CZ"/>
        </w:rPr>
      </w:pPr>
    </w:p>
    <w:p w:rsidR="0080626E" w:rsidRDefault="0080626E" w:rsidP="00CB503C">
      <w:pPr>
        <w:tabs>
          <w:tab w:val="left" w:pos="2268"/>
        </w:tabs>
        <w:ind w:left="851" w:hanging="425"/>
        <w:contextualSpacing/>
        <w:rPr>
          <w:rFonts w:asciiTheme="minorHAnsi" w:hAnsiTheme="minorHAnsi"/>
          <w:lang w:val="cs-CZ"/>
        </w:rPr>
      </w:pPr>
    </w:p>
    <w:p w:rsidR="0080626E" w:rsidRDefault="0080626E" w:rsidP="00CB503C">
      <w:pPr>
        <w:tabs>
          <w:tab w:val="left" w:pos="2268"/>
        </w:tabs>
        <w:ind w:left="851" w:hanging="425"/>
        <w:contextualSpacing/>
        <w:rPr>
          <w:rFonts w:asciiTheme="minorHAnsi" w:hAnsiTheme="minorHAnsi"/>
          <w:lang w:val="cs-CZ"/>
        </w:rPr>
      </w:pPr>
    </w:p>
    <w:p w:rsidR="0080626E" w:rsidRDefault="0080626E" w:rsidP="00CB503C">
      <w:pPr>
        <w:tabs>
          <w:tab w:val="left" w:pos="2268"/>
        </w:tabs>
        <w:ind w:left="851" w:hanging="425"/>
        <w:contextualSpacing/>
        <w:rPr>
          <w:rFonts w:asciiTheme="minorHAnsi" w:hAnsiTheme="minorHAnsi"/>
          <w:lang w:val="cs-CZ"/>
        </w:rPr>
      </w:pPr>
    </w:p>
    <w:p w:rsidR="0080626E" w:rsidRPr="008F7358" w:rsidRDefault="0080626E" w:rsidP="00CB503C">
      <w:pPr>
        <w:tabs>
          <w:tab w:val="left" w:pos="2268"/>
        </w:tabs>
        <w:ind w:left="851" w:hanging="425"/>
        <w:contextualSpacing/>
        <w:rPr>
          <w:rFonts w:asciiTheme="minorHAnsi" w:hAnsiTheme="minorHAnsi"/>
          <w:lang w:val="cs-CZ"/>
        </w:rPr>
      </w:pPr>
    </w:p>
    <w:p w:rsidR="000E7C37" w:rsidRDefault="0080626E" w:rsidP="00AE5650">
      <w:pPr>
        <w:tabs>
          <w:tab w:val="left" w:pos="567"/>
        </w:tabs>
        <w:spacing w:before="120"/>
        <w:ind w:firstLine="0"/>
        <w:contextualSpacing/>
        <w:jc w:val="center"/>
        <w:rPr>
          <w:rFonts w:asciiTheme="minorHAnsi" w:hAnsiTheme="minorHAnsi"/>
          <w:b/>
          <w:spacing w:val="-4"/>
          <w:lang w:val="cs-CZ"/>
        </w:rPr>
      </w:pPr>
      <w:r w:rsidRPr="0080626E">
        <w:rPr>
          <w:rFonts w:asciiTheme="minorHAnsi" w:hAnsiTheme="minorHAnsi"/>
          <w:b/>
          <w:lang w:val="cs-CZ"/>
        </w:rPr>
        <w:t>uzavřely podle § 1724 a násl. zákona č. 89/2012 Sb., občansk</w:t>
      </w:r>
      <w:r w:rsidR="00433A42">
        <w:rPr>
          <w:rFonts w:asciiTheme="minorHAnsi" w:hAnsiTheme="minorHAnsi"/>
          <w:b/>
          <w:lang w:val="cs-CZ"/>
        </w:rPr>
        <w:t>ý zákoník (dále jen „NOZ“), tuto</w:t>
      </w:r>
    </w:p>
    <w:p w:rsidR="0080626E" w:rsidRDefault="0080626E" w:rsidP="00AE5650">
      <w:pPr>
        <w:tabs>
          <w:tab w:val="left" w:pos="567"/>
        </w:tabs>
        <w:spacing w:before="120"/>
        <w:ind w:firstLine="0"/>
        <w:contextualSpacing/>
        <w:jc w:val="center"/>
        <w:rPr>
          <w:rFonts w:asciiTheme="minorHAnsi" w:hAnsiTheme="minorHAnsi"/>
          <w:b/>
          <w:spacing w:val="-4"/>
          <w:lang w:val="cs-CZ"/>
        </w:rPr>
      </w:pPr>
    </w:p>
    <w:p w:rsidR="00433A42" w:rsidRPr="008F7358" w:rsidRDefault="00433A42" w:rsidP="00AE5650">
      <w:pPr>
        <w:tabs>
          <w:tab w:val="left" w:pos="567"/>
        </w:tabs>
        <w:spacing w:before="120"/>
        <w:ind w:firstLine="0"/>
        <w:contextualSpacing/>
        <w:jc w:val="center"/>
        <w:rPr>
          <w:rFonts w:asciiTheme="minorHAnsi" w:hAnsiTheme="minorHAnsi"/>
          <w:b/>
          <w:spacing w:val="-4"/>
          <w:lang w:val="cs-CZ"/>
        </w:rPr>
      </w:pPr>
    </w:p>
    <w:p w:rsidR="00D86AFE" w:rsidRPr="008F7358" w:rsidRDefault="00433A42" w:rsidP="00AE5650">
      <w:pPr>
        <w:spacing w:before="120" w:line="240" w:lineRule="atLeast"/>
        <w:ind w:firstLine="0"/>
        <w:contextualSpacing/>
        <w:jc w:val="center"/>
        <w:rPr>
          <w:rFonts w:asciiTheme="minorHAnsi" w:hAnsiTheme="minorHAnsi"/>
          <w:lang w:val="cs-CZ"/>
        </w:rPr>
      </w:pPr>
      <w:r>
        <w:rPr>
          <w:rFonts w:asciiTheme="minorHAnsi" w:hAnsiTheme="minorHAnsi"/>
          <w:lang w:val="cs-CZ"/>
        </w:rPr>
        <w:t xml:space="preserve">smlouvu </w:t>
      </w:r>
      <w:r w:rsidR="00D86AFE"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842AB2" w:rsidRPr="004F17D2" w:rsidRDefault="00842AB2" w:rsidP="002553B1">
      <w:pPr>
        <w:spacing w:before="120" w:line="240" w:lineRule="atLeast"/>
        <w:ind w:firstLine="0"/>
        <w:contextualSpacing/>
        <w:jc w:val="center"/>
        <w:rPr>
          <w:rFonts w:asciiTheme="minorHAnsi" w:hAnsiTheme="minorHAnsi"/>
          <w:b/>
          <w:caps/>
          <w:lang w:val="cs-CZ"/>
        </w:rPr>
      </w:pPr>
    </w:p>
    <w:p w:rsidR="0080626E" w:rsidRPr="0080626E" w:rsidRDefault="0080626E" w:rsidP="0080626E">
      <w:pPr>
        <w:ind w:firstLine="0"/>
        <w:jc w:val="center"/>
        <w:rPr>
          <w:rFonts w:ascii="Calibri Light" w:hAnsi="Calibri Light" w:cs="Calibri"/>
          <w:b/>
          <w:sz w:val="24"/>
          <w:szCs w:val="36"/>
          <w:lang w:eastAsia="cs-CZ"/>
        </w:rPr>
      </w:pPr>
      <w:r w:rsidRPr="0080626E">
        <w:rPr>
          <w:rFonts w:ascii="Calibri Light" w:hAnsi="Calibri Light" w:cs="Calibri"/>
          <w:b/>
          <w:sz w:val="24"/>
          <w:szCs w:val="36"/>
          <w:lang w:eastAsia="cs-CZ"/>
        </w:rPr>
        <w:t>SPRÁVA A ÚDRŽBA VEŘEJNÉHO OSVĚTLENÍ MĚSTA NOVÉ SEDLO</w:t>
      </w:r>
    </w:p>
    <w:p w:rsidR="00FE5974" w:rsidRDefault="00FE5974" w:rsidP="009B2C0F">
      <w:pPr>
        <w:pStyle w:val="Bezmezer"/>
        <w:numPr>
          <w:ilvl w:val="0"/>
          <w:numId w:val="0"/>
        </w:numPr>
        <w:jc w:val="center"/>
        <w:rPr>
          <w:i/>
          <w:lang w:val="cs-CZ"/>
        </w:rPr>
      </w:pPr>
    </w:p>
    <w:p w:rsidR="00433A42" w:rsidRDefault="00433A42" w:rsidP="009B2C0F">
      <w:pPr>
        <w:pStyle w:val="Bezmezer"/>
        <w:numPr>
          <w:ilvl w:val="0"/>
          <w:numId w:val="0"/>
        </w:numPr>
        <w:jc w:val="center"/>
        <w:rPr>
          <w:i/>
          <w:lang w:val="cs-CZ"/>
        </w:rPr>
      </w:pPr>
    </w:p>
    <w:p w:rsidR="002819F0" w:rsidRDefault="002819F0" w:rsidP="009B2C0F">
      <w:pPr>
        <w:pStyle w:val="Bezmezer"/>
        <w:numPr>
          <w:ilvl w:val="0"/>
          <w:numId w:val="0"/>
        </w:numPr>
        <w:jc w:val="center"/>
        <w:rPr>
          <w:i/>
          <w:lang w:val="cs-CZ"/>
        </w:rPr>
      </w:pPr>
    </w:p>
    <w:p w:rsidR="00677112" w:rsidRDefault="00677112" w:rsidP="005C0D94">
      <w:pPr>
        <w:pStyle w:val="Bezmezer"/>
        <w:numPr>
          <w:ilvl w:val="0"/>
          <w:numId w:val="0"/>
        </w:numPr>
        <w:jc w:val="center"/>
        <w:rPr>
          <w:i/>
          <w:lang w:val="cs-CZ"/>
        </w:rPr>
      </w:pPr>
    </w:p>
    <w:p w:rsidR="0080626E" w:rsidRDefault="0080626E" w:rsidP="005C0D94">
      <w:pPr>
        <w:pStyle w:val="Bezmezer"/>
        <w:numPr>
          <w:ilvl w:val="0"/>
          <w:numId w:val="0"/>
        </w:numPr>
        <w:jc w:val="center"/>
        <w:rPr>
          <w:i/>
          <w:lang w:val="cs-CZ"/>
        </w:rPr>
      </w:pPr>
    </w:p>
    <w:p w:rsidR="00AF341C" w:rsidRDefault="00AF341C" w:rsidP="005C0D94">
      <w:pPr>
        <w:pStyle w:val="Bezmezer"/>
        <w:numPr>
          <w:ilvl w:val="0"/>
          <w:numId w:val="0"/>
        </w:numPr>
        <w:jc w:val="center"/>
        <w:rPr>
          <w:i/>
          <w:lang w:val="cs-CZ"/>
        </w:rPr>
      </w:pPr>
    </w:p>
    <w:p w:rsidR="00AF341C" w:rsidRDefault="00AF341C" w:rsidP="005C0D94">
      <w:pPr>
        <w:pStyle w:val="Bezmezer"/>
        <w:numPr>
          <w:ilvl w:val="0"/>
          <w:numId w:val="0"/>
        </w:numPr>
        <w:jc w:val="center"/>
        <w:rPr>
          <w:i/>
          <w:lang w:val="cs-CZ"/>
        </w:rPr>
      </w:pPr>
    </w:p>
    <w:p w:rsidR="00AF341C" w:rsidRDefault="00AF341C" w:rsidP="005C0D94">
      <w:pPr>
        <w:pStyle w:val="Bezmezer"/>
        <w:numPr>
          <w:ilvl w:val="0"/>
          <w:numId w:val="0"/>
        </w:numPr>
        <w:jc w:val="center"/>
        <w:rPr>
          <w:i/>
          <w:lang w:val="cs-CZ"/>
        </w:rPr>
      </w:pPr>
    </w:p>
    <w:p w:rsidR="0080626E" w:rsidRDefault="0080626E" w:rsidP="005C0D94">
      <w:pPr>
        <w:pStyle w:val="Bezmezer"/>
        <w:numPr>
          <w:ilvl w:val="0"/>
          <w:numId w:val="0"/>
        </w:numPr>
        <w:jc w:val="center"/>
        <w:rPr>
          <w:i/>
          <w:lang w:val="cs-CZ"/>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433A42">
      <w:pPr>
        <w:spacing w:before="120" w:after="120"/>
        <w:ind w:left="284" w:firstLine="425"/>
        <w:jc w:val="center"/>
        <w:rPr>
          <w:b/>
          <w:caps/>
          <w:lang w:val="cs-CZ"/>
        </w:rPr>
      </w:pPr>
      <w:r w:rsidRPr="008F7358">
        <w:rPr>
          <w:b/>
          <w:caps/>
          <w:lang w:val="cs-CZ"/>
        </w:rPr>
        <w:t>Základní ustanovení</w:t>
      </w:r>
    </w:p>
    <w:p w:rsidR="00433A42" w:rsidRPr="00433A42" w:rsidRDefault="00433A42" w:rsidP="00AF341C">
      <w:pPr>
        <w:numPr>
          <w:ilvl w:val="0"/>
          <w:numId w:val="11"/>
        </w:numPr>
        <w:spacing w:after="200"/>
        <w:ind w:left="709" w:hanging="425"/>
        <w:jc w:val="both"/>
        <w:rPr>
          <w:rFonts w:eastAsia="Calibri" w:cs="Arial"/>
          <w:lang w:val="cs-CZ"/>
        </w:rPr>
      </w:pPr>
      <w:r w:rsidRPr="00433A42">
        <w:rPr>
          <w:rFonts w:eastAsia="Calibri" w:cs="Arial"/>
          <w:lang w:val="cs-CZ"/>
        </w:rPr>
        <w:t xml:space="preserve">Smluvní strany se v této smlouvě, ve smyslu zadávacích podmínek veřejné zakázky malého rozsahu a v souladu s NOZ ve znění pozdějších předpisů, dohodly, že se rozsah a obsah vzájemných práv a povinností vyplývajících ze smlouvy bude řídit příslušnými ustanoveními citovaného zákoníku a tento závazkový vztah se bude řídit ustanovením tohoto zákoníku. Podkladem pro uzavření smlouvy je nabídka poskytovatele ze dne </w:t>
      </w:r>
      <w:r w:rsidRPr="00AF341C">
        <w:rPr>
          <w:rFonts w:eastAsia="Calibri" w:cs="Arial"/>
          <w:highlight w:val="cyan"/>
          <w:lang w:val="cs-CZ"/>
        </w:rPr>
        <w:t>………………..</w:t>
      </w:r>
      <w:r w:rsidRPr="00475CDE">
        <w:rPr>
          <w:rFonts w:asciiTheme="majorHAnsi" w:hAnsiTheme="majorHAnsi" w:cs="Arial"/>
          <w:i/>
          <w:iCs/>
          <w:color w:val="0000FF"/>
          <w:lang w:val="cs-CZ"/>
        </w:rPr>
        <w:t>(uchazeč doplní údaje</w:t>
      </w:r>
      <w:r w:rsidRPr="008F7358">
        <w:rPr>
          <w:rFonts w:asciiTheme="majorHAnsi" w:hAnsiTheme="majorHAnsi" w:cs="Arial"/>
          <w:i/>
          <w:iCs/>
          <w:color w:val="0000FF"/>
          <w:lang w:val="cs-CZ"/>
        </w:rPr>
        <w:t>)</w:t>
      </w:r>
      <w:r w:rsidRPr="00433A42">
        <w:rPr>
          <w:rFonts w:eastAsia="Calibri" w:cs="Arial"/>
          <w:lang w:val="cs-CZ"/>
        </w:rPr>
        <w:t>, která byla v rámci zadávacího řízení posouzena jako nejvýhodnější.</w:t>
      </w:r>
    </w:p>
    <w:p w:rsidR="00433A42" w:rsidRPr="00433A42" w:rsidRDefault="00433A42" w:rsidP="00AF341C">
      <w:pPr>
        <w:numPr>
          <w:ilvl w:val="0"/>
          <w:numId w:val="11"/>
        </w:numPr>
        <w:spacing w:after="200"/>
        <w:ind w:left="709" w:hanging="425"/>
        <w:jc w:val="both"/>
        <w:rPr>
          <w:rFonts w:eastAsia="Calibri" w:cs="Arial"/>
          <w:lang w:val="cs-CZ"/>
        </w:rPr>
      </w:pPr>
      <w:r w:rsidRPr="00433A42">
        <w:rPr>
          <w:rFonts w:eastAsia="Calibri" w:cs="Arial"/>
          <w:lang w:val="cs-CZ"/>
        </w:rPr>
        <w:t>Smluvní strany prohlašují, že údaje uvedené v článku 1. této smlouvy a následně uvedené ve smlouvě a taktéž oprávnění k podnikání jsou v souladu s právní skutečností v době uzavření smlouvy. Smluvní strany se zavazují, že změny dotčených údajů oznámí bez prodlení druhé smluvní straně. Strany prohlašují, že osoby podepisující tuto smlouvu jsou k tomuto úkonu oprávněny.</w:t>
      </w:r>
    </w:p>
    <w:p w:rsidR="00433A42" w:rsidRPr="00433A42" w:rsidRDefault="00433A42" w:rsidP="00AF341C">
      <w:pPr>
        <w:numPr>
          <w:ilvl w:val="0"/>
          <w:numId w:val="11"/>
        </w:numPr>
        <w:spacing w:after="200"/>
        <w:ind w:left="709" w:hanging="425"/>
        <w:jc w:val="both"/>
        <w:rPr>
          <w:rFonts w:eastAsia="Calibri" w:cs="Arial"/>
          <w:lang w:val="cs-CZ"/>
        </w:rPr>
      </w:pPr>
      <w:r w:rsidRPr="00433A42">
        <w:rPr>
          <w:rFonts w:eastAsia="Calibri" w:cs="Arial"/>
          <w:lang w:val="cs-CZ"/>
        </w:rPr>
        <w:t>Poskytovatel prohlašuje, že je odborně způsobilý k zajištění předmětu plnění služby podle této smlouvy a že má a po celou dobu platnosti této smlouvy bude mít sjednánu pojistnou smlouvu, jejímž předmětem je pojištění odpovědnosti za škodu způsobenou poskytovatelem třetí osobě v souvislosti s výkonem jeho činnosti.</w:t>
      </w:r>
    </w:p>
    <w:p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 xml:space="preserve">PŘEDMĚT </w:t>
      </w:r>
      <w:r w:rsidR="00433A42">
        <w:rPr>
          <w:b/>
          <w:caps/>
          <w:lang w:val="cs-CZ"/>
        </w:rPr>
        <w:t xml:space="preserve">A ÚČEL </w:t>
      </w:r>
      <w:r w:rsidRPr="008F7358">
        <w:rPr>
          <w:b/>
          <w:caps/>
          <w:lang w:val="cs-CZ"/>
        </w:rPr>
        <w:t>SMLOUVY</w:t>
      </w:r>
    </w:p>
    <w:p w:rsidR="00433A42" w:rsidRDefault="00433A42" w:rsidP="00FC4C6D">
      <w:pPr>
        <w:pStyle w:val="Odstavecseseznamem"/>
        <w:numPr>
          <w:ilvl w:val="0"/>
          <w:numId w:val="16"/>
        </w:numPr>
        <w:spacing w:after="200"/>
        <w:jc w:val="both"/>
        <w:rPr>
          <w:rFonts w:eastAsia="Calibri" w:cs="Arial"/>
          <w:lang w:val="cs-CZ"/>
        </w:rPr>
      </w:pPr>
      <w:r w:rsidRPr="00433A42">
        <w:rPr>
          <w:rFonts w:ascii="Calibri Light" w:hAnsi="Calibri Light" w:cs="ISOCPEUR"/>
          <w:lang w:val="cs-CZ" w:eastAsia="cs-CZ"/>
        </w:rPr>
        <w:t xml:space="preserve">Předmětem smlouvy je poskytování služeb spočívajících v zabezpečení správy, provozu a údržby veřejného osvětlení v počtu 483 světelných bodů, včetně sloupů, spínačů, kabelového vedení a dalších </w:t>
      </w:r>
      <w:r w:rsidRPr="00433A42">
        <w:rPr>
          <w:rFonts w:eastAsia="Calibri" w:cs="Arial"/>
          <w:lang w:val="cs-CZ"/>
        </w:rPr>
        <w:t>zařízení s tím spojených, které jsou v majetku města Nové Sedlo. Správa se realizuje na dobu neurčitou s výpovědní dobou 3 měsíců.</w:t>
      </w:r>
    </w:p>
    <w:p w:rsidR="00433A42" w:rsidRPr="00433A42" w:rsidRDefault="00433A42" w:rsidP="00433A42">
      <w:pPr>
        <w:pStyle w:val="Odstavecseseznamem"/>
        <w:spacing w:after="200"/>
        <w:ind w:firstLine="0"/>
        <w:jc w:val="both"/>
        <w:rPr>
          <w:rFonts w:eastAsia="Calibri" w:cs="Arial"/>
          <w:lang w:val="cs-CZ"/>
        </w:rPr>
      </w:pPr>
    </w:p>
    <w:p w:rsidR="00433A42" w:rsidRDefault="00433A42" w:rsidP="00FC4C6D">
      <w:pPr>
        <w:pStyle w:val="Odstavecseseznamem"/>
        <w:numPr>
          <w:ilvl w:val="0"/>
          <w:numId w:val="16"/>
        </w:numPr>
        <w:spacing w:after="200"/>
        <w:jc w:val="both"/>
        <w:rPr>
          <w:rFonts w:asciiTheme="majorHAnsi" w:eastAsia="Calibri" w:hAnsiTheme="majorHAnsi" w:cs="Arial"/>
          <w:lang w:val="cs-CZ"/>
        </w:rPr>
      </w:pPr>
      <w:r w:rsidRPr="00433A42">
        <w:rPr>
          <w:rFonts w:asciiTheme="majorHAnsi" w:eastAsia="Calibri" w:hAnsiTheme="majorHAnsi" w:cs="Arial"/>
          <w:lang w:val="cs-CZ"/>
        </w:rPr>
        <w:t xml:space="preserve">Účelem smlouvy je zajištění bezpečného, spolehlivého veřejného osvětlení pro objednatele, za podmínek dále vymezených v této smlouvě. Jedná se zejména o zajištění kvalitního osvětlení veřejných prostranství a případně dalších činností vymezených touto smlouvou, spočívající v provádění oprav a provozování zařízení VO, spočívající v zabezpečení kvalitního a rovnoměrného osvětlení chodníků, silnic a veřejných prostranství na území Města, zvýšení světelné účinnosti instalovaných svítidel, zlepšení estetického vzhledu VO a optimalizace nákladů na jejich správu, provoz, údržbu a opravy. </w:t>
      </w:r>
    </w:p>
    <w:p w:rsidR="00433A42" w:rsidRPr="00433A42" w:rsidRDefault="00433A42" w:rsidP="00433A42">
      <w:pPr>
        <w:pStyle w:val="Odstavecseseznamem"/>
        <w:spacing w:after="200"/>
        <w:ind w:firstLine="0"/>
        <w:jc w:val="both"/>
        <w:rPr>
          <w:rFonts w:asciiTheme="majorHAnsi" w:eastAsia="Calibri" w:hAnsiTheme="majorHAnsi" w:cs="Arial"/>
          <w:lang w:val="cs-CZ"/>
        </w:rPr>
      </w:pPr>
    </w:p>
    <w:p w:rsidR="00433A42" w:rsidRPr="00433A42" w:rsidRDefault="00433A42" w:rsidP="00FC4C6D">
      <w:pPr>
        <w:pStyle w:val="Odstavecseseznamem"/>
        <w:numPr>
          <w:ilvl w:val="0"/>
          <w:numId w:val="16"/>
        </w:numPr>
        <w:spacing w:after="200"/>
        <w:jc w:val="both"/>
        <w:rPr>
          <w:rFonts w:asciiTheme="majorHAnsi" w:eastAsia="Calibri" w:hAnsiTheme="majorHAnsi" w:cs="Arial"/>
          <w:lang w:val="cs-CZ"/>
        </w:rPr>
      </w:pPr>
      <w:r w:rsidRPr="00433A42">
        <w:rPr>
          <w:rFonts w:asciiTheme="majorHAnsi" w:hAnsiTheme="majorHAnsi" w:cs="ISOCPEUR"/>
          <w:u w:val="single"/>
          <w:lang w:val="cs-CZ" w:eastAsia="cs-CZ"/>
        </w:rPr>
        <w:t xml:space="preserve">Veřejná zakázka zahrnuje tyto činnosti: </w:t>
      </w:r>
    </w:p>
    <w:p w:rsidR="00433A42" w:rsidRPr="00433A42" w:rsidRDefault="00433A42" w:rsidP="00FC4C6D">
      <w:pPr>
        <w:numPr>
          <w:ilvl w:val="1"/>
          <w:numId w:val="12"/>
        </w:numPr>
        <w:autoSpaceDE w:val="0"/>
        <w:autoSpaceDN w:val="0"/>
        <w:adjustRightInd w:val="0"/>
        <w:spacing w:after="0"/>
        <w:ind w:left="1134" w:hanging="425"/>
        <w:jc w:val="both"/>
        <w:rPr>
          <w:rFonts w:asciiTheme="majorHAnsi" w:hAnsiTheme="majorHAnsi" w:cs="ISOCPEUR"/>
          <w:lang w:val="cs-CZ" w:eastAsia="cs-CZ"/>
        </w:rPr>
      </w:pPr>
      <w:r w:rsidRPr="00433A42">
        <w:rPr>
          <w:rFonts w:asciiTheme="majorHAnsi" w:hAnsiTheme="majorHAnsi" w:cs="ISOCPEUR"/>
          <w:lang w:val="cs-CZ" w:eastAsia="cs-CZ"/>
        </w:rPr>
        <w:t xml:space="preserve">Běžná údržba, která zahrnuje všechny nezbytné úkony k zajištění plynulého provozu zařízení VO, prováděné podle platných předpisů a kontrolní činnost (pravidelné noční kontroly funkčnosti soustavy VO). V rámci běžné údržby musí dodavatel zajistit: </w:t>
      </w:r>
    </w:p>
    <w:p w:rsidR="00433A42" w:rsidRPr="00433A42" w:rsidRDefault="00433A42" w:rsidP="00FC4C6D">
      <w:pPr>
        <w:numPr>
          <w:ilvl w:val="0"/>
          <w:numId w:val="13"/>
        </w:numPr>
        <w:autoSpaceDE w:val="0"/>
        <w:autoSpaceDN w:val="0"/>
        <w:adjustRightInd w:val="0"/>
        <w:spacing w:after="0"/>
        <w:ind w:left="1418" w:hanging="284"/>
        <w:jc w:val="both"/>
        <w:rPr>
          <w:rFonts w:asciiTheme="majorHAnsi" w:hAnsiTheme="majorHAnsi" w:cs="ISOCPEUR"/>
          <w:lang w:val="cs-CZ" w:eastAsia="cs-CZ"/>
        </w:rPr>
      </w:pPr>
      <w:r w:rsidRPr="00433A42">
        <w:rPr>
          <w:rFonts w:asciiTheme="majorHAnsi" w:hAnsiTheme="majorHAnsi" w:cs="ISOCPEUR"/>
          <w:lang w:val="cs-CZ" w:eastAsia="cs-CZ"/>
        </w:rPr>
        <w:t>udržení soustavy VO v pravidelném provozu se zajištěním svítivosti na instalovaných světelných místech minimálně na 92%,</w:t>
      </w:r>
    </w:p>
    <w:p w:rsidR="00433A42" w:rsidRPr="00433A42" w:rsidRDefault="00433A42" w:rsidP="00FC4C6D">
      <w:pPr>
        <w:numPr>
          <w:ilvl w:val="0"/>
          <w:numId w:val="13"/>
        </w:numPr>
        <w:autoSpaceDE w:val="0"/>
        <w:autoSpaceDN w:val="0"/>
        <w:adjustRightInd w:val="0"/>
        <w:spacing w:after="0"/>
        <w:ind w:left="1418" w:hanging="284"/>
        <w:jc w:val="both"/>
        <w:rPr>
          <w:rFonts w:asciiTheme="majorHAnsi" w:hAnsiTheme="majorHAnsi" w:cs="ISOCPEUR"/>
          <w:lang w:val="cs-CZ" w:eastAsia="cs-CZ"/>
        </w:rPr>
      </w:pPr>
      <w:r w:rsidRPr="00433A42">
        <w:rPr>
          <w:rFonts w:asciiTheme="majorHAnsi" w:hAnsiTheme="majorHAnsi" w:cs="ISOCPEUR"/>
          <w:lang w:val="cs-CZ" w:eastAsia="cs-CZ"/>
        </w:rPr>
        <w:t>odstranění poruch rozvodu, operativní opravy k co nejrychlejšímu opětnému zprovoznění soustavy VO (maximálně do konce následujícího pracovního dne od zjištění poruchy),</w:t>
      </w:r>
    </w:p>
    <w:p w:rsidR="00433A42" w:rsidRPr="00433A42" w:rsidRDefault="00433A42" w:rsidP="00FC4C6D">
      <w:pPr>
        <w:numPr>
          <w:ilvl w:val="0"/>
          <w:numId w:val="13"/>
        </w:numPr>
        <w:autoSpaceDE w:val="0"/>
        <w:autoSpaceDN w:val="0"/>
        <w:adjustRightInd w:val="0"/>
        <w:spacing w:after="0"/>
        <w:ind w:left="1418" w:hanging="284"/>
        <w:jc w:val="both"/>
        <w:rPr>
          <w:rFonts w:asciiTheme="majorHAnsi" w:hAnsiTheme="majorHAnsi" w:cs="ISOCPEUR"/>
          <w:lang w:val="cs-CZ" w:eastAsia="cs-CZ"/>
        </w:rPr>
      </w:pPr>
      <w:r w:rsidRPr="00433A42">
        <w:rPr>
          <w:rFonts w:asciiTheme="majorHAnsi" w:hAnsiTheme="majorHAnsi" w:cs="ISOCPEUR"/>
          <w:lang w:val="cs-CZ" w:eastAsia="cs-CZ"/>
        </w:rPr>
        <w:t>výměny nefunkčních (vyhořelých) zdrojů, výměny nebo opravy předřadníků, jištění svítidel, krytů,</w:t>
      </w:r>
    </w:p>
    <w:p w:rsidR="00433A42" w:rsidRPr="00433A42" w:rsidRDefault="00433A42" w:rsidP="00FC4C6D">
      <w:pPr>
        <w:numPr>
          <w:ilvl w:val="0"/>
          <w:numId w:val="13"/>
        </w:numPr>
        <w:autoSpaceDE w:val="0"/>
        <w:autoSpaceDN w:val="0"/>
        <w:adjustRightInd w:val="0"/>
        <w:spacing w:after="0"/>
        <w:ind w:left="1418" w:hanging="284"/>
        <w:jc w:val="both"/>
        <w:rPr>
          <w:rFonts w:asciiTheme="majorHAnsi" w:hAnsiTheme="majorHAnsi" w:cs="ISOCPEUR"/>
          <w:lang w:val="cs-CZ" w:eastAsia="cs-CZ"/>
        </w:rPr>
      </w:pPr>
      <w:r w:rsidRPr="00433A42">
        <w:rPr>
          <w:rFonts w:asciiTheme="majorHAnsi" w:hAnsiTheme="majorHAnsi" w:cs="ISOCPEUR"/>
          <w:lang w:val="cs-CZ" w:eastAsia="cs-CZ"/>
        </w:rPr>
        <w:t xml:space="preserve">seřizování časových spínačů v souladu s ročním provozním kalendářem, ošetřování fotometrických spínacích prvků apod. </w:t>
      </w:r>
    </w:p>
    <w:p w:rsidR="00433A42" w:rsidRPr="00433A42" w:rsidRDefault="00433A42" w:rsidP="00FC4C6D">
      <w:pPr>
        <w:numPr>
          <w:ilvl w:val="0"/>
          <w:numId w:val="13"/>
        </w:numPr>
        <w:autoSpaceDE w:val="0"/>
        <w:autoSpaceDN w:val="0"/>
        <w:adjustRightInd w:val="0"/>
        <w:spacing w:after="0"/>
        <w:ind w:left="1418" w:hanging="284"/>
        <w:jc w:val="both"/>
        <w:rPr>
          <w:rFonts w:asciiTheme="majorHAnsi" w:hAnsiTheme="majorHAnsi" w:cs="ISOCPEUR"/>
          <w:lang w:val="cs-CZ" w:eastAsia="cs-CZ"/>
        </w:rPr>
      </w:pPr>
      <w:r w:rsidRPr="00433A42">
        <w:rPr>
          <w:rFonts w:asciiTheme="majorHAnsi" w:hAnsiTheme="majorHAnsi" w:cs="ISOCPEUR"/>
          <w:lang w:val="cs-CZ" w:eastAsia="cs-CZ"/>
        </w:rPr>
        <w:t xml:space="preserve">identifikace kabelových poruch, operativní opatření a předkládání návrhů na definitivní odstranění kabelových poruch, </w:t>
      </w:r>
    </w:p>
    <w:p w:rsidR="00433A42" w:rsidRPr="00433A42" w:rsidRDefault="00433A42" w:rsidP="00FC4C6D">
      <w:pPr>
        <w:numPr>
          <w:ilvl w:val="0"/>
          <w:numId w:val="13"/>
        </w:numPr>
        <w:autoSpaceDE w:val="0"/>
        <w:autoSpaceDN w:val="0"/>
        <w:adjustRightInd w:val="0"/>
        <w:spacing w:after="0"/>
        <w:ind w:left="1418" w:hanging="284"/>
        <w:jc w:val="both"/>
        <w:rPr>
          <w:rFonts w:asciiTheme="majorHAnsi" w:hAnsiTheme="majorHAnsi" w:cs="ISOCPEUR"/>
          <w:lang w:val="cs-CZ" w:eastAsia="cs-CZ"/>
        </w:rPr>
      </w:pPr>
      <w:r w:rsidRPr="00433A42">
        <w:rPr>
          <w:rFonts w:asciiTheme="majorHAnsi" w:hAnsiTheme="majorHAnsi" w:cs="ISOCPEUR"/>
          <w:lang w:val="cs-CZ" w:eastAsia="cs-CZ"/>
        </w:rPr>
        <w:t xml:space="preserve">provádění kontrol 1x týdně po zapnutí spínače světel, ihned po kontrole podá informaci do schránky v místě sídla zadavatele. </w:t>
      </w:r>
    </w:p>
    <w:p w:rsidR="00433A42" w:rsidRDefault="00433A42" w:rsidP="00433A42">
      <w:pPr>
        <w:autoSpaceDE w:val="0"/>
        <w:autoSpaceDN w:val="0"/>
        <w:adjustRightInd w:val="0"/>
        <w:jc w:val="both"/>
        <w:rPr>
          <w:rFonts w:ascii="Calibri Light" w:hAnsi="Calibri Light" w:cs="ISOCPEUR"/>
          <w:lang w:eastAsia="cs-CZ"/>
        </w:rPr>
      </w:pPr>
    </w:p>
    <w:p w:rsidR="00433A42" w:rsidRDefault="00433A42" w:rsidP="00433A42">
      <w:pPr>
        <w:autoSpaceDE w:val="0"/>
        <w:autoSpaceDN w:val="0"/>
        <w:adjustRightInd w:val="0"/>
        <w:jc w:val="both"/>
        <w:rPr>
          <w:rFonts w:ascii="Calibri Light" w:hAnsi="Calibri Light" w:cs="ISOCPEUR"/>
          <w:lang w:eastAsia="cs-CZ"/>
        </w:rPr>
      </w:pPr>
    </w:p>
    <w:p w:rsidR="00433A42" w:rsidRPr="00433A42" w:rsidRDefault="00433A42" w:rsidP="00FC4C6D">
      <w:pPr>
        <w:numPr>
          <w:ilvl w:val="0"/>
          <w:numId w:val="12"/>
        </w:numPr>
        <w:tabs>
          <w:tab w:val="left" w:pos="1134"/>
        </w:tabs>
        <w:autoSpaceDE w:val="0"/>
        <w:autoSpaceDN w:val="0"/>
        <w:adjustRightInd w:val="0"/>
        <w:spacing w:after="0"/>
        <w:ind w:hanging="11"/>
        <w:jc w:val="both"/>
        <w:rPr>
          <w:rFonts w:asciiTheme="minorHAnsi" w:hAnsiTheme="minorHAnsi" w:cs="ISOCPEUR"/>
          <w:lang w:val="cs-CZ" w:eastAsia="cs-CZ"/>
        </w:rPr>
      </w:pPr>
      <w:r w:rsidRPr="00433A42">
        <w:rPr>
          <w:rFonts w:asciiTheme="minorHAnsi" w:hAnsiTheme="minorHAnsi" w:cs="ISOCPEUR"/>
          <w:lang w:val="cs-CZ" w:eastAsia="cs-CZ"/>
        </w:rPr>
        <w:lastRenderedPageBreak/>
        <w:t xml:space="preserve">Preventivní údržba. </w:t>
      </w:r>
    </w:p>
    <w:p w:rsidR="00433A42" w:rsidRPr="00433A42" w:rsidRDefault="00433A42" w:rsidP="00433A42">
      <w:pPr>
        <w:autoSpaceDE w:val="0"/>
        <w:autoSpaceDN w:val="0"/>
        <w:adjustRightInd w:val="0"/>
        <w:ind w:left="708" w:firstLine="426"/>
        <w:jc w:val="both"/>
        <w:rPr>
          <w:rFonts w:asciiTheme="minorHAnsi" w:hAnsiTheme="minorHAnsi" w:cs="ISOCPEUR"/>
          <w:lang w:val="cs-CZ" w:eastAsia="cs-CZ"/>
        </w:rPr>
      </w:pPr>
      <w:r w:rsidRPr="00433A42">
        <w:rPr>
          <w:rFonts w:asciiTheme="minorHAnsi" w:hAnsiTheme="minorHAnsi" w:cs="ISOCPEUR"/>
          <w:lang w:val="cs-CZ" w:eastAsia="cs-CZ"/>
        </w:rPr>
        <w:t xml:space="preserve">Dodavatel zpracuje plán preventivní údržby, dle kterého na daném prvku soustavy VO zajistí: </w:t>
      </w:r>
    </w:p>
    <w:p w:rsidR="00433A42" w:rsidRPr="00DE3A30" w:rsidRDefault="00433A42" w:rsidP="00FC4C6D">
      <w:pPr>
        <w:numPr>
          <w:ilvl w:val="0"/>
          <w:numId w:val="14"/>
        </w:numPr>
        <w:autoSpaceDE w:val="0"/>
        <w:autoSpaceDN w:val="0"/>
        <w:adjustRightInd w:val="0"/>
        <w:spacing w:after="0"/>
        <w:ind w:left="567" w:firstLine="567"/>
        <w:jc w:val="both"/>
        <w:rPr>
          <w:rFonts w:asciiTheme="minorHAnsi" w:hAnsiTheme="minorHAnsi" w:cs="ISOCPEUR"/>
          <w:u w:val="single"/>
          <w:lang w:val="cs-CZ" w:eastAsia="cs-CZ"/>
        </w:rPr>
      </w:pPr>
      <w:r w:rsidRPr="00DE3A30">
        <w:rPr>
          <w:rFonts w:asciiTheme="minorHAnsi" w:hAnsiTheme="minorHAnsi" w:cs="ISOCPEUR"/>
          <w:u w:val="single"/>
          <w:lang w:val="cs-CZ" w:eastAsia="cs-CZ"/>
        </w:rPr>
        <w:t xml:space="preserve">Osvětlovací stožáry a výložníky: </w:t>
      </w:r>
    </w:p>
    <w:p w:rsidR="00433A42" w:rsidRPr="00DE3A30" w:rsidRDefault="00433A42" w:rsidP="00433A42">
      <w:pPr>
        <w:autoSpaceDE w:val="0"/>
        <w:autoSpaceDN w:val="0"/>
        <w:adjustRightInd w:val="0"/>
        <w:ind w:left="1418" w:firstLine="0"/>
        <w:jc w:val="both"/>
        <w:rPr>
          <w:rFonts w:asciiTheme="minorHAnsi" w:hAnsiTheme="minorHAnsi" w:cs="ISOCPEUR"/>
          <w:lang w:val="cs-CZ" w:eastAsia="cs-CZ"/>
        </w:rPr>
      </w:pPr>
      <w:r w:rsidRPr="00433A42">
        <w:rPr>
          <w:rFonts w:asciiTheme="minorHAnsi" w:hAnsiTheme="minorHAnsi" w:cs="ISOCPEUR"/>
          <w:lang w:val="cs-CZ" w:eastAsia="cs-CZ"/>
        </w:rPr>
        <w:t xml:space="preserve">Údržba a čištění prostoru pod paticí, ošetření dříku stožáru v místě vetknutí, kontrola nepropustnosti vody ke dříku stožáru případně zatěsnění prostoru mezi stožárem a paticí vhodným tmelem, kontrola celistvosti betonové hlavice, resp. betonové patky u </w:t>
      </w:r>
      <w:proofErr w:type="spellStart"/>
      <w:r w:rsidRPr="00433A42">
        <w:rPr>
          <w:rFonts w:asciiTheme="minorHAnsi" w:hAnsiTheme="minorHAnsi" w:cs="ISOCPEUR"/>
          <w:lang w:val="cs-CZ" w:eastAsia="cs-CZ"/>
        </w:rPr>
        <w:t>bezpaticových</w:t>
      </w:r>
      <w:proofErr w:type="spellEnd"/>
      <w:r w:rsidRPr="00433A42">
        <w:rPr>
          <w:rFonts w:asciiTheme="minorHAnsi" w:hAnsiTheme="minorHAnsi" w:cs="ISOCPEUR"/>
          <w:lang w:val="cs-CZ" w:eastAsia="cs-CZ"/>
        </w:rPr>
        <w:t xml:space="preserve"> stožárů, případně její oprava, čištění a konzervace zámků dvířek, dotažení svorkovnic kabelů uzemnění, konzervace spojů, nátěr výložníku a kontrola a konzervace </w:t>
      </w:r>
      <w:r w:rsidRPr="00DE3A30">
        <w:rPr>
          <w:rFonts w:asciiTheme="minorHAnsi" w:hAnsiTheme="minorHAnsi" w:cs="ISOCPEUR"/>
          <w:lang w:val="cs-CZ" w:eastAsia="cs-CZ"/>
        </w:rPr>
        <w:t xml:space="preserve">zajišťovacích šroubů. </w:t>
      </w:r>
    </w:p>
    <w:p w:rsidR="00433A42" w:rsidRPr="00DE3A30" w:rsidRDefault="00433A42" w:rsidP="00FC4C6D">
      <w:pPr>
        <w:numPr>
          <w:ilvl w:val="0"/>
          <w:numId w:val="14"/>
        </w:numPr>
        <w:autoSpaceDE w:val="0"/>
        <w:autoSpaceDN w:val="0"/>
        <w:adjustRightInd w:val="0"/>
        <w:spacing w:after="0"/>
        <w:ind w:left="567" w:firstLine="567"/>
        <w:jc w:val="both"/>
        <w:rPr>
          <w:rFonts w:asciiTheme="minorHAnsi" w:hAnsiTheme="minorHAnsi" w:cs="ISOCPEUR"/>
          <w:u w:val="single"/>
          <w:lang w:val="cs-CZ" w:eastAsia="cs-CZ"/>
        </w:rPr>
      </w:pPr>
      <w:r w:rsidRPr="00DE3A30">
        <w:rPr>
          <w:rFonts w:asciiTheme="minorHAnsi" w:hAnsiTheme="minorHAnsi" w:cs="ISOCPEUR"/>
          <w:u w:val="single"/>
          <w:lang w:val="cs-CZ" w:eastAsia="cs-CZ"/>
        </w:rPr>
        <w:t xml:space="preserve">Svítidla </w:t>
      </w:r>
    </w:p>
    <w:p w:rsidR="00433A42" w:rsidRPr="00DE3A30" w:rsidRDefault="00433A42" w:rsidP="00433A42">
      <w:pPr>
        <w:autoSpaceDE w:val="0"/>
        <w:autoSpaceDN w:val="0"/>
        <w:adjustRightInd w:val="0"/>
        <w:ind w:left="1418" w:firstLine="0"/>
        <w:jc w:val="both"/>
        <w:rPr>
          <w:rFonts w:asciiTheme="minorHAnsi" w:hAnsiTheme="minorHAnsi" w:cs="ISOCPEUR"/>
          <w:lang w:val="cs-CZ" w:eastAsia="cs-CZ"/>
        </w:rPr>
      </w:pPr>
      <w:r w:rsidRPr="00DE3A30">
        <w:rPr>
          <w:rFonts w:asciiTheme="minorHAnsi" w:hAnsiTheme="minorHAnsi" w:cs="ISOCPEUR"/>
          <w:lang w:val="cs-CZ" w:eastAsia="cs-CZ"/>
        </w:rPr>
        <w:t xml:space="preserve">Vizuální kontrola stavu krytů a předřadníků svítidel, kontrola čistoty a neporušenosti krytu sv. zdroje, čištění krytu svítidla a dalších světelně aktivních ploch v rámci výměny světelného zdroje. </w:t>
      </w:r>
    </w:p>
    <w:p w:rsidR="00433A42" w:rsidRPr="00DE3A30" w:rsidRDefault="00433A42" w:rsidP="00FC4C6D">
      <w:pPr>
        <w:numPr>
          <w:ilvl w:val="0"/>
          <w:numId w:val="14"/>
        </w:numPr>
        <w:autoSpaceDE w:val="0"/>
        <w:autoSpaceDN w:val="0"/>
        <w:adjustRightInd w:val="0"/>
        <w:spacing w:after="0"/>
        <w:ind w:left="567" w:firstLine="567"/>
        <w:jc w:val="both"/>
        <w:rPr>
          <w:rFonts w:asciiTheme="minorHAnsi" w:hAnsiTheme="minorHAnsi" w:cs="ISOCPEUR"/>
          <w:u w:val="single"/>
          <w:lang w:val="cs-CZ" w:eastAsia="cs-CZ"/>
        </w:rPr>
      </w:pPr>
      <w:r w:rsidRPr="00DE3A30">
        <w:rPr>
          <w:rFonts w:asciiTheme="minorHAnsi" w:hAnsiTheme="minorHAnsi" w:cs="ISOCPEUR"/>
          <w:u w:val="single"/>
          <w:lang w:val="cs-CZ" w:eastAsia="cs-CZ"/>
        </w:rPr>
        <w:t xml:space="preserve">Elektrický rozvod VO </w:t>
      </w:r>
    </w:p>
    <w:p w:rsidR="00433A42" w:rsidRPr="00DE3A30" w:rsidRDefault="00433A42" w:rsidP="00433A42">
      <w:pPr>
        <w:tabs>
          <w:tab w:val="left" w:pos="1418"/>
        </w:tabs>
        <w:autoSpaceDE w:val="0"/>
        <w:autoSpaceDN w:val="0"/>
        <w:adjustRightInd w:val="0"/>
        <w:ind w:left="1418" w:firstLine="0"/>
        <w:jc w:val="both"/>
        <w:rPr>
          <w:rFonts w:asciiTheme="minorHAnsi" w:hAnsiTheme="minorHAnsi" w:cs="ISOCPEUR"/>
          <w:lang w:val="cs-CZ" w:eastAsia="cs-CZ"/>
        </w:rPr>
      </w:pPr>
      <w:r w:rsidRPr="00DE3A30">
        <w:rPr>
          <w:rFonts w:asciiTheme="minorHAnsi" w:hAnsiTheme="minorHAnsi" w:cs="ISOCPEUR"/>
          <w:lang w:val="cs-CZ" w:eastAsia="cs-CZ"/>
        </w:rPr>
        <w:t xml:space="preserve">Údržba ukončení kabelů, čištění připojovacích konců, dotahování spojů, konzervace, kontrola a doplňování štítků na koncovkách kabelů v rozvaděčích, kontrola napnutí vodičů NN u venkovního vedení VO a jejich případné napínání. </w:t>
      </w:r>
    </w:p>
    <w:p w:rsidR="00433A42" w:rsidRPr="00DE3A30" w:rsidRDefault="00433A42" w:rsidP="00FC4C6D">
      <w:pPr>
        <w:pStyle w:val="Odstavecseseznamem"/>
        <w:numPr>
          <w:ilvl w:val="0"/>
          <w:numId w:val="14"/>
        </w:numPr>
        <w:tabs>
          <w:tab w:val="left" w:pos="1418"/>
        </w:tabs>
        <w:autoSpaceDE w:val="0"/>
        <w:autoSpaceDN w:val="0"/>
        <w:adjustRightInd w:val="0"/>
        <w:ind w:firstLine="414"/>
        <w:jc w:val="both"/>
        <w:rPr>
          <w:rFonts w:asciiTheme="minorHAnsi" w:hAnsiTheme="minorHAnsi" w:cs="ISOCPEUR"/>
          <w:u w:val="single"/>
          <w:lang w:val="cs-CZ" w:eastAsia="cs-CZ"/>
        </w:rPr>
      </w:pPr>
      <w:r w:rsidRPr="00DE3A30">
        <w:rPr>
          <w:rFonts w:asciiTheme="minorHAnsi" w:hAnsiTheme="minorHAnsi" w:cs="ISOCPEUR"/>
          <w:u w:val="single"/>
          <w:lang w:val="cs-CZ" w:eastAsia="cs-CZ"/>
        </w:rPr>
        <w:t xml:space="preserve">Rozvaděče </w:t>
      </w:r>
    </w:p>
    <w:p w:rsidR="00433A42" w:rsidRPr="00DE3A30" w:rsidRDefault="00433A42" w:rsidP="00433A42">
      <w:pPr>
        <w:autoSpaceDE w:val="0"/>
        <w:autoSpaceDN w:val="0"/>
        <w:adjustRightInd w:val="0"/>
        <w:ind w:left="1418" w:firstLine="0"/>
        <w:jc w:val="both"/>
        <w:rPr>
          <w:rFonts w:asciiTheme="minorHAnsi" w:hAnsiTheme="minorHAnsi" w:cs="ISOCPEUR"/>
          <w:lang w:val="cs-CZ" w:eastAsia="cs-CZ"/>
        </w:rPr>
      </w:pPr>
      <w:r w:rsidRPr="00DE3A30">
        <w:rPr>
          <w:rFonts w:asciiTheme="minorHAnsi" w:hAnsiTheme="minorHAnsi" w:cs="ISOCPEUR"/>
          <w:lang w:val="cs-CZ" w:eastAsia="cs-CZ"/>
        </w:rPr>
        <w:t xml:space="preserve">Kontrola případně zajištění zabezpečení rozvaděčů proti násilnému vniknutí cizích osob, kontrola a zajištění zaplombovaných částí před elektroměrem, kontrola platnosti a doplnění schématu rozvaděče a schématu šíření impulsu v dané oblasti, čištění prostoru rozvaděče, ošetření kontaktů, svorek, vnitřního osvětlení, provedení výměn viditelně poškozených přístrojů. </w:t>
      </w:r>
    </w:p>
    <w:p w:rsidR="00433A42" w:rsidRPr="00DE3A30" w:rsidRDefault="00433A42" w:rsidP="00FC4C6D">
      <w:pPr>
        <w:pStyle w:val="Odstavecseseznamem"/>
        <w:numPr>
          <w:ilvl w:val="0"/>
          <w:numId w:val="14"/>
        </w:numPr>
        <w:tabs>
          <w:tab w:val="left" w:pos="567"/>
        </w:tabs>
        <w:autoSpaceDE w:val="0"/>
        <w:autoSpaceDN w:val="0"/>
        <w:adjustRightInd w:val="0"/>
        <w:spacing w:after="0"/>
        <w:ind w:firstLine="414"/>
        <w:jc w:val="both"/>
        <w:rPr>
          <w:rFonts w:asciiTheme="minorHAnsi" w:hAnsiTheme="minorHAnsi" w:cs="ISOCPEUR"/>
          <w:u w:val="single"/>
          <w:lang w:val="cs-CZ" w:eastAsia="cs-CZ"/>
        </w:rPr>
      </w:pPr>
      <w:r w:rsidRPr="00DE3A30">
        <w:rPr>
          <w:rFonts w:asciiTheme="minorHAnsi" w:hAnsiTheme="minorHAnsi" w:cs="ISOCPEUR"/>
          <w:u w:val="single"/>
          <w:lang w:val="cs-CZ" w:eastAsia="cs-CZ"/>
        </w:rPr>
        <w:t xml:space="preserve">Odstraňování následků škod a vandalismu. </w:t>
      </w:r>
    </w:p>
    <w:p w:rsidR="00433A42" w:rsidRPr="00FB57BA" w:rsidRDefault="00433A42" w:rsidP="00DE3A30">
      <w:pPr>
        <w:autoSpaceDE w:val="0"/>
        <w:autoSpaceDN w:val="0"/>
        <w:adjustRightInd w:val="0"/>
        <w:ind w:left="1418" w:firstLine="0"/>
        <w:jc w:val="both"/>
        <w:rPr>
          <w:rFonts w:asciiTheme="minorHAnsi" w:hAnsiTheme="minorHAnsi" w:cs="ISOCPEUR"/>
          <w:lang w:val="cs-CZ" w:eastAsia="cs-CZ"/>
        </w:rPr>
      </w:pPr>
      <w:r w:rsidRPr="00DE3A30">
        <w:rPr>
          <w:rFonts w:asciiTheme="minorHAnsi" w:hAnsiTheme="minorHAnsi" w:cs="ISOCPEUR"/>
          <w:lang w:val="cs-CZ" w:eastAsia="cs-CZ"/>
        </w:rPr>
        <w:t xml:space="preserve">V rámci odstraňování škod a následků vandalismu dodavatel neprodleně, nejpozději do 1 hodiny </w:t>
      </w:r>
      <w:r w:rsidRPr="00FB57BA">
        <w:rPr>
          <w:rFonts w:asciiTheme="minorHAnsi" w:hAnsiTheme="minorHAnsi" w:cs="ISOCPEUR"/>
          <w:lang w:val="cs-CZ" w:eastAsia="cs-CZ"/>
        </w:rPr>
        <w:t xml:space="preserve">po nahlášení události zabezpečí poškozené zařízení tak, aby nemohlo dojít k úrazu elektrickým proudem, a posoudí rozsah poškození zařízení: </w:t>
      </w:r>
    </w:p>
    <w:p w:rsidR="00433A42" w:rsidRPr="00FB57BA" w:rsidRDefault="00433A42" w:rsidP="00FC4C6D">
      <w:pPr>
        <w:numPr>
          <w:ilvl w:val="0"/>
          <w:numId w:val="15"/>
        </w:numPr>
        <w:autoSpaceDE w:val="0"/>
        <w:autoSpaceDN w:val="0"/>
        <w:adjustRightInd w:val="0"/>
        <w:spacing w:after="0"/>
        <w:ind w:left="1843" w:hanging="425"/>
        <w:jc w:val="both"/>
        <w:rPr>
          <w:rFonts w:asciiTheme="minorHAnsi" w:hAnsiTheme="minorHAnsi" w:cs="ISOCPEUR"/>
          <w:lang w:val="cs-CZ" w:eastAsia="cs-CZ"/>
        </w:rPr>
      </w:pPr>
      <w:r w:rsidRPr="00FB57BA">
        <w:rPr>
          <w:rFonts w:asciiTheme="minorHAnsi" w:hAnsiTheme="minorHAnsi" w:cs="ISOCPEUR"/>
          <w:lang w:val="cs-CZ" w:eastAsia="cs-CZ"/>
        </w:rPr>
        <w:t xml:space="preserve">v případě, že nápravy škody lze docílit opravou charakteru „běžné údržby“, poškozené zařízení opraví, </w:t>
      </w:r>
    </w:p>
    <w:p w:rsidR="00433A42" w:rsidRPr="00FB57BA" w:rsidRDefault="00433A42" w:rsidP="00FC4C6D">
      <w:pPr>
        <w:numPr>
          <w:ilvl w:val="0"/>
          <w:numId w:val="15"/>
        </w:numPr>
        <w:autoSpaceDE w:val="0"/>
        <w:autoSpaceDN w:val="0"/>
        <w:adjustRightInd w:val="0"/>
        <w:spacing w:after="0"/>
        <w:ind w:left="1843" w:hanging="425"/>
        <w:jc w:val="both"/>
        <w:rPr>
          <w:rFonts w:asciiTheme="minorHAnsi" w:hAnsiTheme="minorHAnsi" w:cs="ISOCPEUR"/>
          <w:lang w:val="cs-CZ" w:eastAsia="cs-CZ"/>
        </w:rPr>
      </w:pPr>
      <w:r w:rsidRPr="00FB57BA">
        <w:rPr>
          <w:rFonts w:asciiTheme="minorHAnsi" w:hAnsiTheme="minorHAnsi" w:cs="ISOCPEUR"/>
          <w:lang w:val="cs-CZ" w:eastAsia="cs-CZ"/>
        </w:rPr>
        <w:t xml:space="preserve">v případě, že rozsah škody je větší, než je uvedeno v předchozím bodě zajistí, je-li to možné a účelné, provizorní opravu a informuje vlastníka soustavy VO. </w:t>
      </w:r>
    </w:p>
    <w:p w:rsidR="00433A42" w:rsidRPr="00FB57BA" w:rsidRDefault="00433A42" w:rsidP="00FC4C6D">
      <w:pPr>
        <w:numPr>
          <w:ilvl w:val="0"/>
          <w:numId w:val="14"/>
        </w:numPr>
        <w:tabs>
          <w:tab w:val="left" w:pos="567"/>
        </w:tabs>
        <w:autoSpaceDE w:val="0"/>
        <w:autoSpaceDN w:val="0"/>
        <w:adjustRightInd w:val="0"/>
        <w:spacing w:after="0"/>
        <w:ind w:firstLine="414"/>
        <w:jc w:val="both"/>
        <w:rPr>
          <w:rFonts w:asciiTheme="minorHAnsi" w:hAnsiTheme="minorHAnsi" w:cs="ISOCPEUR"/>
          <w:u w:val="single"/>
          <w:lang w:val="cs-CZ" w:eastAsia="cs-CZ"/>
        </w:rPr>
      </w:pPr>
      <w:r w:rsidRPr="00FB57BA">
        <w:rPr>
          <w:rFonts w:asciiTheme="minorHAnsi" w:hAnsiTheme="minorHAnsi" w:cs="ISOCPEUR"/>
          <w:u w:val="single"/>
          <w:lang w:val="cs-CZ" w:eastAsia="cs-CZ"/>
        </w:rPr>
        <w:t xml:space="preserve">Zajištění pohotovostní poruchové služby </w:t>
      </w:r>
    </w:p>
    <w:p w:rsidR="00433A42" w:rsidRPr="00FB57BA" w:rsidRDefault="00433A42" w:rsidP="00DE3A30">
      <w:pPr>
        <w:autoSpaceDE w:val="0"/>
        <w:autoSpaceDN w:val="0"/>
        <w:adjustRightInd w:val="0"/>
        <w:ind w:firstLine="1418"/>
        <w:jc w:val="both"/>
        <w:rPr>
          <w:rFonts w:asciiTheme="minorHAnsi" w:hAnsiTheme="minorHAnsi" w:cs="ISOCPEUR"/>
          <w:lang w:val="cs-CZ" w:eastAsia="cs-CZ"/>
        </w:rPr>
      </w:pPr>
      <w:r w:rsidRPr="00FB57BA">
        <w:rPr>
          <w:rFonts w:asciiTheme="minorHAnsi" w:hAnsiTheme="minorHAnsi" w:cs="ISOCPEUR"/>
          <w:lang w:val="cs-CZ" w:eastAsia="cs-CZ"/>
        </w:rPr>
        <w:t xml:space="preserve">V rámci zajištění pohotovostní poruchové služby dodavatel: </w:t>
      </w:r>
    </w:p>
    <w:p w:rsidR="00DE3A30" w:rsidRPr="00FB57BA" w:rsidRDefault="00433A42" w:rsidP="00FC4C6D">
      <w:pPr>
        <w:pStyle w:val="Odstavecseseznamem"/>
        <w:numPr>
          <w:ilvl w:val="0"/>
          <w:numId w:val="17"/>
        </w:numPr>
        <w:autoSpaceDE w:val="0"/>
        <w:autoSpaceDN w:val="0"/>
        <w:adjustRightInd w:val="0"/>
        <w:spacing w:after="0"/>
        <w:ind w:left="1843" w:hanging="425"/>
        <w:jc w:val="both"/>
        <w:rPr>
          <w:rFonts w:asciiTheme="minorHAnsi" w:hAnsiTheme="minorHAnsi" w:cs="ISOCPEUR"/>
          <w:lang w:val="cs-CZ" w:eastAsia="cs-CZ"/>
        </w:rPr>
      </w:pPr>
      <w:r w:rsidRPr="00FB57BA">
        <w:rPr>
          <w:rFonts w:asciiTheme="minorHAnsi" w:hAnsiTheme="minorHAnsi" w:cs="ISOCPEUR"/>
          <w:lang w:val="cs-CZ" w:eastAsia="cs-CZ"/>
        </w:rPr>
        <w:t xml:space="preserve">provozuje dispečink, monitoruje provozní a poruchové stavy, </w:t>
      </w:r>
    </w:p>
    <w:p w:rsidR="00DE3A30" w:rsidRPr="00FB57BA" w:rsidRDefault="00433A42" w:rsidP="00FC4C6D">
      <w:pPr>
        <w:pStyle w:val="Odstavecseseznamem"/>
        <w:numPr>
          <w:ilvl w:val="0"/>
          <w:numId w:val="17"/>
        </w:numPr>
        <w:autoSpaceDE w:val="0"/>
        <w:autoSpaceDN w:val="0"/>
        <w:adjustRightInd w:val="0"/>
        <w:spacing w:after="0"/>
        <w:ind w:left="1843" w:hanging="425"/>
        <w:jc w:val="both"/>
        <w:rPr>
          <w:rFonts w:asciiTheme="minorHAnsi" w:hAnsiTheme="minorHAnsi" w:cs="ISOCPEUR"/>
          <w:lang w:val="cs-CZ" w:eastAsia="cs-CZ"/>
        </w:rPr>
      </w:pPr>
      <w:r w:rsidRPr="00FB57BA">
        <w:rPr>
          <w:rFonts w:asciiTheme="minorHAnsi" w:hAnsiTheme="minorHAnsi" w:cs="ISOCPEUR"/>
          <w:lang w:val="cs-CZ" w:eastAsia="cs-CZ"/>
        </w:rPr>
        <w:t xml:space="preserve">reaguje na zjištěné odchylky od optimálního stavu soustavy VO tak, aby byl v co nejkratší možné době zajištěn návrat do optimálního stavu, </w:t>
      </w:r>
    </w:p>
    <w:p w:rsidR="00DE3A30" w:rsidRPr="00FB57BA" w:rsidRDefault="00433A42" w:rsidP="00FC4C6D">
      <w:pPr>
        <w:pStyle w:val="Odstavecseseznamem"/>
        <w:numPr>
          <w:ilvl w:val="0"/>
          <w:numId w:val="17"/>
        </w:numPr>
        <w:autoSpaceDE w:val="0"/>
        <w:autoSpaceDN w:val="0"/>
        <w:adjustRightInd w:val="0"/>
        <w:spacing w:after="0"/>
        <w:ind w:left="1843" w:hanging="425"/>
        <w:jc w:val="both"/>
        <w:rPr>
          <w:rFonts w:asciiTheme="minorHAnsi" w:hAnsiTheme="minorHAnsi" w:cs="ISOCPEUR"/>
          <w:lang w:val="cs-CZ" w:eastAsia="cs-CZ"/>
        </w:rPr>
      </w:pPr>
      <w:r w:rsidRPr="00FB57BA">
        <w:rPr>
          <w:rFonts w:asciiTheme="minorHAnsi" w:hAnsiTheme="minorHAnsi" w:cs="ISOCPEUR"/>
          <w:lang w:val="cs-CZ" w:eastAsia="cs-CZ"/>
        </w:rPr>
        <w:t xml:space="preserve">provádí analýzu a archivaci dat, </w:t>
      </w:r>
    </w:p>
    <w:p w:rsidR="00433A42" w:rsidRPr="00FB57BA" w:rsidRDefault="00433A42" w:rsidP="00FC4C6D">
      <w:pPr>
        <w:pStyle w:val="Odstavecseseznamem"/>
        <w:numPr>
          <w:ilvl w:val="0"/>
          <w:numId w:val="17"/>
        </w:numPr>
        <w:autoSpaceDE w:val="0"/>
        <w:autoSpaceDN w:val="0"/>
        <w:adjustRightInd w:val="0"/>
        <w:spacing w:after="0"/>
        <w:ind w:left="1843" w:hanging="425"/>
        <w:jc w:val="both"/>
        <w:rPr>
          <w:rFonts w:asciiTheme="minorHAnsi" w:hAnsiTheme="minorHAnsi" w:cs="ISOCPEUR"/>
          <w:lang w:val="cs-CZ" w:eastAsia="cs-CZ"/>
        </w:rPr>
      </w:pPr>
      <w:r w:rsidRPr="00FB57BA">
        <w:rPr>
          <w:rFonts w:asciiTheme="minorHAnsi" w:hAnsiTheme="minorHAnsi" w:cs="ISOCPEUR"/>
          <w:lang w:val="cs-CZ" w:eastAsia="cs-CZ"/>
        </w:rPr>
        <w:t xml:space="preserve">zajišťuje pohotovostní poruchovou službu s dobou reakce strukturovanou dle závažnosti poruchy, s tím že porucha bude odstraněna nejpozději do konce následujícího pracovního dne. </w:t>
      </w:r>
    </w:p>
    <w:p w:rsidR="00433A42" w:rsidRPr="00FB57BA" w:rsidRDefault="00433A42" w:rsidP="00FC4C6D">
      <w:pPr>
        <w:numPr>
          <w:ilvl w:val="0"/>
          <w:numId w:val="14"/>
        </w:numPr>
        <w:tabs>
          <w:tab w:val="left" w:pos="567"/>
        </w:tabs>
        <w:autoSpaceDE w:val="0"/>
        <w:autoSpaceDN w:val="0"/>
        <w:adjustRightInd w:val="0"/>
        <w:spacing w:after="0"/>
        <w:ind w:left="851" w:firstLine="283"/>
        <w:jc w:val="both"/>
        <w:rPr>
          <w:rFonts w:asciiTheme="minorHAnsi" w:hAnsiTheme="minorHAnsi" w:cs="ISOCPEUR"/>
          <w:u w:val="single"/>
          <w:lang w:val="cs-CZ" w:eastAsia="cs-CZ"/>
        </w:rPr>
      </w:pPr>
      <w:r w:rsidRPr="00FB57BA">
        <w:rPr>
          <w:rFonts w:asciiTheme="minorHAnsi" w:hAnsiTheme="minorHAnsi" w:cs="ISOCPEUR"/>
          <w:u w:val="single"/>
          <w:lang w:val="cs-CZ" w:eastAsia="cs-CZ"/>
        </w:rPr>
        <w:t xml:space="preserve">Zajištění pravidelných </w:t>
      </w:r>
      <w:proofErr w:type="spellStart"/>
      <w:r w:rsidRPr="00FB57BA">
        <w:rPr>
          <w:rFonts w:asciiTheme="minorHAnsi" w:hAnsiTheme="minorHAnsi" w:cs="ISOCPEUR"/>
          <w:u w:val="single"/>
          <w:lang w:val="cs-CZ" w:eastAsia="cs-CZ"/>
        </w:rPr>
        <w:t>elektrorevizí</w:t>
      </w:r>
      <w:proofErr w:type="spellEnd"/>
      <w:r w:rsidRPr="00FB57BA">
        <w:rPr>
          <w:rFonts w:asciiTheme="minorHAnsi" w:hAnsiTheme="minorHAnsi" w:cs="ISOCPEUR"/>
          <w:u w:val="single"/>
          <w:lang w:val="cs-CZ" w:eastAsia="cs-CZ"/>
        </w:rPr>
        <w:t xml:space="preserve">. </w:t>
      </w:r>
    </w:p>
    <w:p w:rsidR="00433A42" w:rsidRPr="00FB57BA" w:rsidRDefault="00433A42" w:rsidP="00DE3A30">
      <w:pPr>
        <w:autoSpaceDE w:val="0"/>
        <w:autoSpaceDN w:val="0"/>
        <w:adjustRightInd w:val="0"/>
        <w:ind w:left="424"/>
        <w:jc w:val="both"/>
        <w:rPr>
          <w:rFonts w:asciiTheme="minorHAnsi" w:hAnsiTheme="minorHAnsi" w:cs="ISOCPEUR"/>
          <w:lang w:val="cs-CZ" w:eastAsia="cs-CZ"/>
        </w:rPr>
      </w:pPr>
      <w:r w:rsidRPr="00FB57BA">
        <w:rPr>
          <w:rFonts w:asciiTheme="minorHAnsi" w:hAnsiTheme="minorHAnsi" w:cs="ISOCPEUR"/>
          <w:lang w:val="cs-CZ" w:eastAsia="cs-CZ"/>
        </w:rPr>
        <w:t xml:space="preserve">V souladu s plánem údržby a revizí zajišťuje dodavatel provádění </w:t>
      </w:r>
      <w:proofErr w:type="spellStart"/>
      <w:r w:rsidRPr="00FB57BA">
        <w:rPr>
          <w:rFonts w:asciiTheme="minorHAnsi" w:hAnsiTheme="minorHAnsi" w:cs="ISOCPEUR"/>
          <w:lang w:val="cs-CZ" w:eastAsia="cs-CZ"/>
        </w:rPr>
        <w:t>elektrorevizí</w:t>
      </w:r>
      <w:proofErr w:type="spellEnd"/>
      <w:r w:rsidRPr="00FB57BA">
        <w:rPr>
          <w:rFonts w:asciiTheme="minorHAnsi" w:hAnsiTheme="minorHAnsi" w:cs="ISOCPEUR"/>
          <w:lang w:val="cs-CZ" w:eastAsia="cs-CZ"/>
        </w:rPr>
        <w:t xml:space="preserve">. </w:t>
      </w:r>
    </w:p>
    <w:p w:rsidR="00433A42" w:rsidRPr="00FB57BA" w:rsidRDefault="00433A42" w:rsidP="00FC4C6D">
      <w:pPr>
        <w:numPr>
          <w:ilvl w:val="0"/>
          <w:numId w:val="14"/>
        </w:numPr>
        <w:autoSpaceDE w:val="0"/>
        <w:autoSpaceDN w:val="0"/>
        <w:adjustRightInd w:val="0"/>
        <w:spacing w:after="0"/>
        <w:ind w:left="1418" w:hanging="284"/>
        <w:jc w:val="both"/>
        <w:rPr>
          <w:rFonts w:asciiTheme="minorHAnsi" w:hAnsiTheme="minorHAnsi" w:cs="ISOCPEUR"/>
          <w:u w:val="single"/>
          <w:lang w:val="cs-CZ" w:eastAsia="cs-CZ"/>
        </w:rPr>
      </w:pPr>
      <w:r w:rsidRPr="00FB57BA">
        <w:rPr>
          <w:rFonts w:asciiTheme="minorHAnsi" w:hAnsiTheme="minorHAnsi" w:cs="ISOCPEUR"/>
          <w:u w:val="single"/>
          <w:lang w:val="cs-CZ" w:eastAsia="cs-CZ"/>
        </w:rPr>
        <w:t xml:space="preserve">Výkon správy soustavy veřejného osvětlení. V rámci výkonu správy soustavy VO dodavatel zajistí: </w:t>
      </w:r>
    </w:p>
    <w:p w:rsidR="00DE3A30" w:rsidRPr="00FB57BA" w:rsidRDefault="00433A42" w:rsidP="00FC4C6D">
      <w:pPr>
        <w:pStyle w:val="Odstavecseseznamem"/>
        <w:numPr>
          <w:ilvl w:val="0"/>
          <w:numId w:val="18"/>
        </w:numPr>
        <w:autoSpaceDE w:val="0"/>
        <w:autoSpaceDN w:val="0"/>
        <w:adjustRightInd w:val="0"/>
        <w:spacing w:after="0"/>
        <w:ind w:hanging="436"/>
        <w:jc w:val="both"/>
        <w:rPr>
          <w:rFonts w:asciiTheme="minorHAnsi" w:hAnsiTheme="minorHAnsi" w:cs="ISOCPEUR"/>
          <w:lang w:val="cs-CZ" w:eastAsia="cs-CZ"/>
        </w:rPr>
      </w:pPr>
      <w:r w:rsidRPr="00FB57BA">
        <w:rPr>
          <w:rFonts w:asciiTheme="minorHAnsi" w:hAnsiTheme="minorHAnsi" w:cs="ISOCPEUR"/>
          <w:lang w:val="cs-CZ" w:eastAsia="cs-CZ"/>
        </w:rPr>
        <w:t xml:space="preserve">vyjadřování k projektové dokumentaci staveb třetích stran z hlediska jejich konfliktu se zařízením VO, </w:t>
      </w:r>
    </w:p>
    <w:p w:rsidR="00DE3A30" w:rsidRPr="00FB57BA" w:rsidRDefault="00433A42" w:rsidP="00FC4C6D">
      <w:pPr>
        <w:pStyle w:val="Odstavecseseznamem"/>
        <w:numPr>
          <w:ilvl w:val="0"/>
          <w:numId w:val="18"/>
        </w:numPr>
        <w:autoSpaceDE w:val="0"/>
        <w:autoSpaceDN w:val="0"/>
        <w:adjustRightInd w:val="0"/>
        <w:spacing w:after="0"/>
        <w:ind w:hanging="436"/>
        <w:jc w:val="both"/>
        <w:rPr>
          <w:rFonts w:asciiTheme="minorHAnsi" w:hAnsiTheme="minorHAnsi" w:cs="ISOCPEUR"/>
          <w:lang w:val="cs-CZ" w:eastAsia="cs-CZ"/>
        </w:rPr>
      </w:pPr>
      <w:r w:rsidRPr="00FB57BA">
        <w:rPr>
          <w:rFonts w:asciiTheme="minorHAnsi" w:hAnsiTheme="minorHAnsi" w:cs="ISOCPEUR"/>
          <w:lang w:val="cs-CZ" w:eastAsia="cs-CZ"/>
        </w:rPr>
        <w:t xml:space="preserve">vyjadřování k výstavbě VO třetí stranou z hlediska dodržení závazných standardů pro jeho výstavbu, </w:t>
      </w:r>
    </w:p>
    <w:p w:rsidR="00DE3A30" w:rsidRPr="00FB57BA" w:rsidRDefault="00433A42" w:rsidP="00FC4C6D">
      <w:pPr>
        <w:pStyle w:val="Odstavecseseznamem"/>
        <w:numPr>
          <w:ilvl w:val="0"/>
          <w:numId w:val="18"/>
        </w:numPr>
        <w:autoSpaceDE w:val="0"/>
        <w:autoSpaceDN w:val="0"/>
        <w:adjustRightInd w:val="0"/>
        <w:spacing w:after="0"/>
        <w:ind w:hanging="436"/>
        <w:jc w:val="both"/>
        <w:rPr>
          <w:rFonts w:asciiTheme="minorHAnsi" w:hAnsiTheme="minorHAnsi" w:cs="ISOCPEUR"/>
          <w:lang w:val="cs-CZ" w:eastAsia="cs-CZ"/>
        </w:rPr>
      </w:pPr>
      <w:r w:rsidRPr="00FB57BA">
        <w:rPr>
          <w:rFonts w:asciiTheme="minorHAnsi" w:hAnsiTheme="minorHAnsi" w:cs="ISOCPEUR"/>
          <w:lang w:val="cs-CZ" w:eastAsia="cs-CZ"/>
        </w:rPr>
        <w:t xml:space="preserve">technický dozor při pracích prováděných v blízkosti zařízení soustavy VO, </w:t>
      </w:r>
    </w:p>
    <w:p w:rsidR="00DE3A30" w:rsidRPr="00FB57BA" w:rsidRDefault="00433A42" w:rsidP="00FC4C6D">
      <w:pPr>
        <w:pStyle w:val="Odstavecseseznamem"/>
        <w:numPr>
          <w:ilvl w:val="0"/>
          <w:numId w:val="18"/>
        </w:numPr>
        <w:autoSpaceDE w:val="0"/>
        <w:autoSpaceDN w:val="0"/>
        <w:adjustRightInd w:val="0"/>
        <w:spacing w:after="0"/>
        <w:ind w:hanging="436"/>
        <w:jc w:val="both"/>
        <w:rPr>
          <w:rFonts w:asciiTheme="minorHAnsi" w:hAnsiTheme="minorHAnsi" w:cs="ISOCPEUR"/>
          <w:lang w:val="cs-CZ" w:eastAsia="cs-CZ"/>
        </w:rPr>
      </w:pPr>
      <w:r w:rsidRPr="00FB57BA">
        <w:rPr>
          <w:rFonts w:asciiTheme="minorHAnsi" w:hAnsiTheme="minorHAnsi" w:cs="ISOCPEUR"/>
          <w:lang w:val="cs-CZ" w:eastAsia="cs-CZ"/>
        </w:rPr>
        <w:t xml:space="preserve">technický dozor při výstavbě nových částí soustavy VO třetí stranou, </w:t>
      </w:r>
    </w:p>
    <w:p w:rsidR="00DE3A30" w:rsidRPr="00FB57BA" w:rsidRDefault="00433A42" w:rsidP="00FC4C6D">
      <w:pPr>
        <w:pStyle w:val="Odstavecseseznamem"/>
        <w:numPr>
          <w:ilvl w:val="0"/>
          <w:numId w:val="18"/>
        </w:numPr>
        <w:autoSpaceDE w:val="0"/>
        <w:autoSpaceDN w:val="0"/>
        <w:adjustRightInd w:val="0"/>
        <w:spacing w:after="0"/>
        <w:ind w:hanging="436"/>
        <w:jc w:val="both"/>
        <w:rPr>
          <w:rFonts w:asciiTheme="minorHAnsi" w:hAnsiTheme="minorHAnsi" w:cs="ISOCPEUR"/>
          <w:lang w:val="cs-CZ" w:eastAsia="cs-CZ"/>
        </w:rPr>
      </w:pPr>
      <w:r w:rsidRPr="00FB57BA">
        <w:rPr>
          <w:rFonts w:asciiTheme="minorHAnsi" w:hAnsiTheme="minorHAnsi" w:cs="ISOCPEUR"/>
          <w:lang w:val="cs-CZ" w:eastAsia="cs-CZ"/>
        </w:rPr>
        <w:t xml:space="preserve">vytyčování podzemního vedení VO, </w:t>
      </w:r>
    </w:p>
    <w:p w:rsidR="00DE3A30" w:rsidRPr="00FB57BA" w:rsidRDefault="00433A42" w:rsidP="00FC4C6D">
      <w:pPr>
        <w:pStyle w:val="Odstavecseseznamem"/>
        <w:numPr>
          <w:ilvl w:val="0"/>
          <w:numId w:val="18"/>
        </w:numPr>
        <w:autoSpaceDE w:val="0"/>
        <w:autoSpaceDN w:val="0"/>
        <w:adjustRightInd w:val="0"/>
        <w:spacing w:after="0"/>
        <w:ind w:hanging="436"/>
        <w:jc w:val="both"/>
        <w:rPr>
          <w:rFonts w:asciiTheme="minorHAnsi" w:hAnsiTheme="minorHAnsi" w:cs="ISOCPEUR"/>
          <w:lang w:val="cs-CZ" w:eastAsia="cs-CZ"/>
        </w:rPr>
      </w:pPr>
      <w:r w:rsidRPr="00FB57BA">
        <w:rPr>
          <w:rFonts w:asciiTheme="minorHAnsi" w:hAnsiTheme="minorHAnsi" w:cs="ISOCPEUR"/>
          <w:lang w:val="cs-CZ" w:eastAsia="cs-CZ"/>
        </w:rPr>
        <w:t xml:space="preserve">doplnění pasportu stávajícího stavu VO a jeho průběžnou aktualizaci, </w:t>
      </w:r>
    </w:p>
    <w:p w:rsidR="00DE3A30" w:rsidRPr="00FB57BA" w:rsidRDefault="00433A42" w:rsidP="00FC4C6D">
      <w:pPr>
        <w:pStyle w:val="Odstavecseseznamem"/>
        <w:numPr>
          <w:ilvl w:val="0"/>
          <w:numId w:val="18"/>
        </w:numPr>
        <w:autoSpaceDE w:val="0"/>
        <w:autoSpaceDN w:val="0"/>
        <w:adjustRightInd w:val="0"/>
        <w:spacing w:after="0"/>
        <w:ind w:hanging="436"/>
        <w:jc w:val="both"/>
        <w:rPr>
          <w:rFonts w:asciiTheme="minorHAnsi" w:hAnsiTheme="minorHAnsi" w:cs="ISOCPEUR"/>
          <w:lang w:val="cs-CZ" w:eastAsia="cs-CZ"/>
        </w:rPr>
      </w:pPr>
      <w:r w:rsidRPr="00FB57BA">
        <w:rPr>
          <w:rFonts w:asciiTheme="minorHAnsi" w:hAnsiTheme="minorHAnsi" w:cs="ISOCPEUR"/>
          <w:lang w:val="cs-CZ" w:eastAsia="cs-CZ"/>
        </w:rPr>
        <w:t xml:space="preserve">správu a aktualizaci projektové dokumentace, </w:t>
      </w:r>
    </w:p>
    <w:p w:rsidR="00DE3A30" w:rsidRPr="00FB57BA" w:rsidRDefault="00433A42" w:rsidP="00FC4C6D">
      <w:pPr>
        <w:pStyle w:val="Odstavecseseznamem"/>
        <w:numPr>
          <w:ilvl w:val="0"/>
          <w:numId w:val="18"/>
        </w:numPr>
        <w:autoSpaceDE w:val="0"/>
        <w:autoSpaceDN w:val="0"/>
        <w:adjustRightInd w:val="0"/>
        <w:spacing w:after="0"/>
        <w:ind w:hanging="436"/>
        <w:jc w:val="both"/>
        <w:rPr>
          <w:rFonts w:asciiTheme="minorHAnsi" w:hAnsiTheme="minorHAnsi" w:cs="ISOCPEUR"/>
          <w:lang w:val="cs-CZ" w:eastAsia="cs-CZ"/>
        </w:rPr>
      </w:pPr>
      <w:r w:rsidRPr="00FB57BA">
        <w:rPr>
          <w:rFonts w:asciiTheme="minorHAnsi" w:hAnsiTheme="minorHAnsi" w:cs="ISOCPEUR"/>
          <w:lang w:val="cs-CZ" w:eastAsia="cs-CZ"/>
        </w:rPr>
        <w:lastRenderedPageBreak/>
        <w:t xml:space="preserve">zpracování návrhů obnovy a modernizace soustavy VO, případně její rozšíření, </w:t>
      </w:r>
    </w:p>
    <w:p w:rsidR="00433A42" w:rsidRPr="00FB57BA" w:rsidRDefault="00433A42" w:rsidP="00FC4C6D">
      <w:pPr>
        <w:pStyle w:val="Odstavecseseznamem"/>
        <w:numPr>
          <w:ilvl w:val="0"/>
          <w:numId w:val="18"/>
        </w:numPr>
        <w:autoSpaceDE w:val="0"/>
        <w:autoSpaceDN w:val="0"/>
        <w:adjustRightInd w:val="0"/>
        <w:spacing w:after="0"/>
        <w:ind w:hanging="436"/>
        <w:jc w:val="both"/>
        <w:rPr>
          <w:rFonts w:asciiTheme="minorHAnsi" w:hAnsiTheme="minorHAnsi" w:cs="ISOCPEUR"/>
          <w:lang w:val="cs-CZ" w:eastAsia="cs-CZ"/>
        </w:rPr>
      </w:pPr>
      <w:r w:rsidRPr="00FB57BA">
        <w:rPr>
          <w:rFonts w:asciiTheme="minorHAnsi" w:hAnsiTheme="minorHAnsi" w:cs="ISOCPEUR"/>
          <w:lang w:val="cs-CZ" w:eastAsia="cs-CZ"/>
        </w:rPr>
        <w:t xml:space="preserve">monitoring možných zdrojů financování obnovy či modernizace soustavy VO. </w:t>
      </w:r>
    </w:p>
    <w:p w:rsidR="00FB57BA" w:rsidRPr="00FB57BA" w:rsidRDefault="00FB57BA" w:rsidP="00FB57BA">
      <w:pPr>
        <w:autoSpaceDE w:val="0"/>
        <w:autoSpaceDN w:val="0"/>
        <w:adjustRightInd w:val="0"/>
        <w:spacing w:after="0"/>
        <w:ind w:firstLine="0"/>
        <w:jc w:val="both"/>
        <w:rPr>
          <w:rFonts w:ascii="Calibri Light" w:hAnsi="Calibri Light" w:cs="ISOCPEUR"/>
          <w:lang w:val="cs-CZ" w:eastAsia="cs-CZ"/>
        </w:rPr>
      </w:pPr>
    </w:p>
    <w:p w:rsidR="00CB503C" w:rsidRPr="008F7358" w:rsidRDefault="0098797B" w:rsidP="00AF341C">
      <w:pPr>
        <w:pStyle w:val="Nadpis1"/>
        <w:spacing w:before="240"/>
        <w:ind w:firstLine="0"/>
        <w:jc w:val="center"/>
        <w:rPr>
          <w:rFonts w:asciiTheme="minorHAnsi" w:hAnsiTheme="minorHAnsi"/>
          <w:sz w:val="22"/>
          <w:szCs w:val="22"/>
        </w:rPr>
      </w:pPr>
      <w:r w:rsidRPr="008F7358">
        <w:rPr>
          <w:rFonts w:asciiTheme="minorHAnsi" w:hAnsiTheme="minorHAnsi"/>
          <w:sz w:val="22"/>
          <w:szCs w:val="22"/>
        </w:rPr>
        <w:t>Článek 3</w:t>
      </w:r>
    </w:p>
    <w:p w:rsidR="00FB57BA" w:rsidRPr="00FB57BA" w:rsidRDefault="00FB57BA" w:rsidP="00FB57BA">
      <w:pPr>
        <w:tabs>
          <w:tab w:val="left" w:pos="709"/>
        </w:tabs>
        <w:overflowPunct w:val="0"/>
        <w:autoSpaceDE w:val="0"/>
        <w:autoSpaceDN w:val="0"/>
        <w:adjustRightInd w:val="0"/>
        <w:spacing w:line="240" w:lineRule="atLeast"/>
        <w:ind w:firstLine="0"/>
        <w:jc w:val="center"/>
        <w:textAlignment w:val="baseline"/>
        <w:rPr>
          <w:rFonts w:asciiTheme="minorHAnsi" w:hAnsiTheme="minorHAnsi"/>
          <w:lang w:val="cs-CZ"/>
        </w:rPr>
      </w:pPr>
      <w:r w:rsidRPr="00FB57BA">
        <w:rPr>
          <w:b/>
          <w:caps/>
          <w:lang w:val="cs-CZ"/>
        </w:rPr>
        <w:t>Doba trvání a místo plnění smlouvy</w:t>
      </w:r>
      <w:r w:rsidRPr="00FB57BA">
        <w:rPr>
          <w:rFonts w:asciiTheme="minorHAnsi" w:hAnsiTheme="minorHAnsi"/>
          <w:lang w:val="cs-CZ"/>
        </w:rPr>
        <w:t>.</w:t>
      </w:r>
    </w:p>
    <w:p w:rsidR="00FB57BA" w:rsidRPr="00FB57BA" w:rsidRDefault="00FB57BA" w:rsidP="00FC4C6D">
      <w:pPr>
        <w:pStyle w:val="Odstavecseseznamem"/>
        <w:numPr>
          <w:ilvl w:val="0"/>
          <w:numId w:val="19"/>
        </w:numPr>
        <w:tabs>
          <w:tab w:val="left" w:pos="709"/>
        </w:tabs>
        <w:overflowPunct w:val="0"/>
        <w:autoSpaceDE w:val="0"/>
        <w:autoSpaceDN w:val="0"/>
        <w:adjustRightInd w:val="0"/>
        <w:spacing w:line="240" w:lineRule="atLeast"/>
        <w:ind w:hanging="1156"/>
        <w:jc w:val="both"/>
        <w:textAlignment w:val="baseline"/>
        <w:rPr>
          <w:rFonts w:asciiTheme="minorHAnsi" w:hAnsiTheme="minorHAnsi"/>
          <w:lang w:val="cs-CZ"/>
        </w:rPr>
      </w:pPr>
      <w:r w:rsidRPr="00FB57BA">
        <w:rPr>
          <w:rFonts w:asciiTheme="minorHAnsi" w:hAnsiTheme="minorHAnsi"/>
          <w:lang w:val="cs-CZ"/>
        </w:rPr>
        <w:t xml:space="preserve">Smluvní strany uzavírají smlouvu </w:t>
      </w:r>
      <w:r w:rsidRPr="00FB57BA">
        <w:rPr>
          <w:rFonts w:asciiTheme="minorHAnsi" w:hAnsiTheme="minorHAnsi"/>
          <w:b/>
          <w:lang w:val="cs-CZ"/>
        </w:rPr>
        <w:t>na dobu neurčitou.</w:t>
      </w:r>
    </w:p>
    <w:p w:rsidR="00FB57BA" w:rsidRPr="00FB57BA" w:rsidRDefault="00FB57BA" w:rsidP="00FB57BA">
      <w:pPr>
        <w:pStyle w:val="Odstavecseseznamem"/>
        <w:tabs>
          <w:tab w:val="left" w:pos="709"/>
        </w:tabs>
        <w:overflowPunct w:val="0"/>
        <w:autoSpaceDE w:val="0"/>
        <w:autoSpaceDN w:val="0"/>
        <w:adjustRightInd w:val="0"/>
        <w:spacing w:line="240" w:lineRule="atLeast"/>
        <w:ind w:left="1440" w:firstLine="0"/>
        <w:jc w:val="both"/>
        <w:textAlignment w:val="baseline"/>
        <w:rPr>
          <w:rFonts w:asciiTheme="minorHAnsi" w:hAnsiTheme="minorHAnsi"/>
          <w:lang w:val="cs-CZ"/>
        </w:rPr>
      </w:pPr>
    </w:p>
    <w:p w:rsidR="002A3D73" w:rsidRPr="00FB57BA" w:rsidRDefault="00FB57BA" w:rsidP="00FC4C6D">
      <w:pPr>
        <w:pStyle w:val="Odstavecseseznamem"/>
        <w:numPr>
          <w:ilvl w:val="0"/>
          <w:numId w:val="19"/>
        </w:numPr>
        <w:tabs>
          <w:tab w:val="left" w:pos="709"/>
        </w:tabs>
        <w:overflowPunct w:val="0"/>
        <w:autoSpaceDE w:val="0"/>
        <w:autoSpaceDN w:val="0"/>
        <w:adjustRightInd w:val="0"/>
        <w:spacing w:line="240" w:lineRule="atLeast"/>
        <w:ind w:left="709" w:hanging="425"/>
        <w:jc w:val="both"/>
        <w:textAlignment w:val="baseline"/>
        <w:rPr>
          <w:rFonts w:asciiTheme="minorHAnsi" w:hAnsiTheme="minorHAnsi"/>
          <w:lang w:val="cs-CZ"/>
        </w:rPr>
      </w:pPr>
      <w:r w:rsidRPr="00FB57BA">
        <w:rPr>
          <w:rFonts w:asciiTheme="minorHAnsi" w:hAnsiTheme="minorHAnsi"/>
          <w:lang w:val="cs-CZ"/>
        </w:rPr>
        <w:t>Místem plnění smlouvy se nachází</w:t>
      </w:r>
      <w:r w:rsidRPr="00FB57BA">
        <w:rPr>
          <w:rFonts w:asciiTheme="minorHAnsi" w:hAnsiTheme="minorHAnsi" w:cs="Arial"/>
          <w:lang w:val="cs-CZ" w:eastAsia="cs-CZ"/>
        </w:rPr>
        <w:t xml:space="preserve"> na území města Nové Sedlo, v katastrálním území Nové Sedlo u Lokte.</w:t>
      </w:r>
      <w:r w:rsidRPr="00FB57BA">
        <w:rPr>
          <w:rFonts w:asciiTheme="minorHAnsi" w:hAnsiTheme="minorHAnsi" w:cs="Arial"/>
          <w:lang w:eastAsia="cs-CZ"/>
        </w:rPr>
        <w:t xml:space="preserve"> </w:t>
      </w:r>
    </w:p>
    <w:p w:rsidR="00270F20" w:rsidRPr="008F7358" w:rsidRDefault="0098797B" w:rsidP="00AF341C">
      <w:pPr>
        <w:pStyle w:val="Nadpis1"/>
        <w:spacing w:before="240"/>
        <w:ind w:firstLine="0"/>
        <w:jc w:val="center"/>
        <w:rPr>
          <w:rFonts w:asciiTheme="minorHAnsi" w:hAnsiTheme="minorHAnsi"/>
          <w:sz w:val="22"/>
          <w:szCs w:val="22"/>
        </w:rPr>
      </w:pPr>
      <w:r w:rsidRPr="008F7358">
        <w:rPr>
          <w:rFonts w:asciiTheme="minorHAnsi" w:hAnsiTheme="minorHAnsi"/>
          <w:sz w:val="22"/>
          <w:szCs w:val="22"/>
        </w:rPr>
        <w:t>Článek 4</w:t>
      </w:r>
    </w:p>
    <w:p w:rsidR="00FB57BA" w:rsidRPr="00FB57BA" w:rsidRDefault="00FB57BA" w:rsidP="00FB57BA">
      <w:pPr>
        <w:ind w:firstLine="0"/>
        <w:jc w:val="center"/>
        <w:rPr>
          <w:rFonts w:asciiTheme="minorHAnsi" w:hAnsiTheme="minorHAnsi" w:cs="Verdana"/>
          <w:bCs/>
          <w:lang w:val="cs-CZ"/>
        </w:rPr>
      </w:pPr>
      <w:r w:rsidRPr="00FB57BA">
        <w:rPr>
          <w:b/>
          <w:caps/>
          <w:lang w:val="cs-CZ"/>
        </w:rPr>
        <w:t>Povinnosti Společnosti</w:t>
      </w:r>
    </w:p>
    <w:p w:rsidR="00FB57BA" w:rsidRPr="00FB57BA" w:rsidRDefault="00FB57BA" w:rsidP="00FC4C6D">
      <w:pPr>
        <w:numPr>
          <w:ilvl w:val="0"/>
          <w:numId w:val="20"/>
        </w:numPr>
        <w:spacing w:after="200"/>
        <w:ind w:hanging="76"/>
        <w:jc w:val="both"/>
        <w:rPr>
          <w:rFonts w:eastAsia="Calibri" w:cs="Arial"/>
          <w:lang w:val="cs-CZ"/>
        </w:rPr>
      </w:pPr>
      <w:r w:rsidRPr="00FB57BA">
        <w:rPr>
          <w:rFonts w:eastAsia="Calibri" w:cs="Arial"/>
          <w:lang w:val="cs-CZ"/>
        </w:rPr>
        <w:t>Společnost je povinna:</w:t>
      </w:r>
    </w:p>
    <w:p w:rsidR="00FB57BA" w:rsidRDefault="00FB57BA" w:rsidP="00FC4C6D">
      <w:pPr>
        <w:numPr>
          <w:ilvl w:val="1"/>
          <w:numId w:val="20"/>
        </w:numPr>
        <w:spacing w:after="200"/>
        <w:ind w:left="709" w:firstLine="0"/>
        <w:jc w:val="both"/>
        <w:rPr>
          <w:rFonts w:cs="Arial"/>
          <w:color w:val="000000"/>
          <w:lang w:val="cs-CZ"/>
        </w:rPr>
      </w:pPr>
      <w:r w:rsidRPr="00FB57BA">
        <w:rPr>
          <w:rFonts w:cs="Arial"/>
          <w:color w:val="000000"/>
          <w:lang w:val="cs-CZ"/>
        </w:rPr>
        <w:t>užívat VO podle jeho určení a k účelu, jak je uveden v této smlouvě,</w:t>
      </w:r>
    </w:p>
    <w:p w:rsidR="00FB57BA" w:rsidRDefault="00FB57BA" w:rsidP="00FC4C6D">
      <w:pPr>
        <w:numPr>
          <w:ilvl w:val="1"/>
          <w:numId w:val="20"/>
        </w:numPr>
        <w:spacing w:after="200"/>
        <w:ind w:left="709" w:firstLine="0"/>
        <w:jc w:val="both"/>
        <w:rPr>
          <w:rFonts w:cs="Arial"/>
          <w:color w:val="000000"/>
          <w:lang w:val="cs-CZ"/>
        </w:rPr>
      </w:pPr>
      <w:r w:rsidRPr="00FB57BA">
        <w:rPr>
          <w:rFonts w:cs="Arial"/>
          <w:color w:val="000000"/>
          <w:lang w:val="cs-CZ"/>
        </w:rPr>
        <w:t>spravovat a provozovat VO s potřebnou odbornou péčí,</w:t>
      </w:r>
    </w:p>
    <w:p w:rsidR="00FB57BA" w:rsidRDefault="00FB57BA" w:rsidP="00FC4C6D">
      <w:pPr>
        <w:numPr>
          <w:ilvl w:val="1"/>
          <w:numId w:val="20"/>
        </w:numPr>
        <w:spacing w:after="200"/>
        <w:ind w:left="1418" w:hanging="709"/>
        <w:jc w:val="both"/>
        <w:rPr>
          <w:rFonts w:cs="Arial"/>
          <w:color w:val="000000"/>
          <w:lang w:val="cs-CZ"/>
        </w:rPr>
      </w:pPr>
      <w:r w:rsidRPr="00FB57BA">
        <w:rPr>
          <w:rFonts w:cs="Arial"/>
          <w:color w:val="000000"/>
          <w:lang w:val="cs-CZ"/>
        </w:rPr>
        <w:t>provozovat i další VO, které bude po uzavření této smlouvy nově vybudováno a stane se vlastnictvím Města,</w:t>
      </w:r>
    </w:p>
    <w:p w:rsidR="00FB57BA" w:rsidRDefault="00FB57BA" w:rsidP="00FC4C6D">
      <w:pPr>
        <w:numPr>
          <w:ilvl w:val="1"/>
          <w:numId w:val="20"/>
        </w:numPr>
        <w:spacing w:after="200"/>
        <w:ind w:left="1418" w:hanging="709"/>
        <w:jc w:val="both"/>
        <w:rPr>
          <w:rFonts w:cs="Arial"/>
          <w:color w:val="000000"/>
          <w:lang w:val="cs-CZ"/>
        </w:rPr>
      </w:pPr>
      <w:r w:rsidRPr="00FB57BA">
        <w:rPr>
          <w:rFonts w:cs="Arial"/>
          <w:color w:val="000000"/>
          <w:lang w:val="cs-CZ"/>
        </w:rPr>
        <w:t xml:space="preserve">účelně hospodařit s finančními prostředky určenými pro činnost správy a k zabezpečení provozu VO,  </w:t>
      </w:r>
    </w:p>
    <w:p w:rsidR="00FB57BA" w:rsidRDefault="00FB57BA" w:rsidP="00FC4C6D">
      <w:pPr>
        <w:numPr>
          <w:ilvl w:val="1"/>
          <w:numId w:val="20"/>
        </w:numPr>
        <w:spacing w:after="200"/>
        <w:ind w:left="709" w:firstLine="0"/>
        <w:jc w:val="both"/>
        <w:rPr>
          <w:rFonts w:cs="Arial"/>
          <w:color w:val="000000"/>
          <w:lang w:val="cs-CZ"/>
        </w:rPr>
      </w:pPr>
      <w:r w:rsidRPr="00FB57BA">
        <w:rPr>
          <w:rFonts w:cs="Arial"/>
          <w:color w:val="000000"/>
          <w:lang w:val="cs-CZ"/>
        </w:rPr>
        <w:t xml:space="preserve">provádět preventivní, běžnou a havarijní údržbu, jakož i opravy VO, </w:t>
      </w:r>
    </w:p>
    <w:p w:rsidR="00FB57BA" w:rsidRDefault="00FB57BA" w:rsidP="00FC4C6D">
      <w:pPr>
        <w:numPr>
          <w:ilvl w:val="1"/>
          <w:numId w:val="20"/>
        </w:numPr>
        <w:spacing w:after="200"/>
        <w:ind w:left="709" w:firstLine="0"/>
        <w:jc w:val="both"/>
        <w:rPr>
          <w:rFonts w:cs="Arial"/>
          <w:color w:val="000000"/>
          <w:lang w:val="cs-CZ"/>
        </w:rPr>
      </w:pPr>
      <w:r w:rsidRPr="00FB57BA">
        <w:rPr>
          <w:rFonts w:cs="Arial"/>
          <w:color w:val="000000"/>
          <w:lang w:val="cs-CZ"/>
        </w:rPr>
        <w:t>odstraňovat škody na předmětu smlouvy způsobené povětrnostními vlivy a jinými činiteli,</w:t>
      </w:r>
    </w:p>
    <w:p w:rsidR="00FB57BA" w:rsidRDefault="00FB57BA" w:rsidP="00FC4C6D">
      <w:pPr>
        <w:numPr>
          <w:ilvl w:val="1"/>
          <w:numId w:val="20"/>
        </w:numPr>
        <w:spacing w:after="200"/>
        <w:ind w:left="1418" w:hanging="709"/>
        <w:jc w:val="both"/>
        <w:rPr>
          <w:rFonts w:cs="Arial"/>
          <w:color w:val="000000"/>
          <w:lang w:val="cs-CZ"/>
        </w:rPr>
      </w:pPr>
      <w:r w:rsidRPr="00FB57BA">
        <w:rPr>
          <w:rFonts w:cs="Arial"/>
          <w:color w:val="000000"/>
          <w:lang w:val="cs-CZ"/>
        </w:rPr>
        <w:t>zabezpečit nepřetržitý výkon dispečerské služby pro evidenci hlášených poruch a provizorní odstraňování škod, jakož i pro zajištění bezpečnosti před úrazem elektrickým proudem,</w:t>
      </w:r>
    </w:p>
    <w:p w:rsidR="00FB57BA" w:rsidRDefault="00FB57BA" w:rsidP="00FC4C6D">
      <w:pPr>
        <w:numPr>
          <w:ilvl w:val="1"/>
          <w:numId w:val="20"/>
        </w:numPr>
        <w:spacing w:after="200"/>
        <w:ind w:left="709" w:firstLine="0"/>
        <w:jc w:val="both"/>
        <w:rPr>
          <w:rFonts w:cs="Arial"/>
          <w:color w:val="000000"/>
          <w:lang w:val="cs-CZ"/>
        </w:rPr>
      </w:pPr>
      <w:r w:rsidRPr="00FB57BA">
        <w:rPr>
          <w:rFonts w:cs="Arial"/>
          <w:color w:val="000000"/>
          <w:lang w:val="cs-CZ"/>
        </w:rPr>
        <w:t>účelně hospodařit s demontovaným a použitým materiálem,</w:t>
      </w:r>
    </w:p>
    <w:p w:rsidR="00FB57BA" w:rsidRDefault="00FB57BA" w:rsidP="00FC4C6D">
      <w:pPr>
        <w:numPr>
          <w:ilvl w:val="1"/>
          <w:numId w:val="20"/>
        </w:numPr>
        <w:spacing w:after="200"/>
        <w:ind w:left="709" w:firstLine="0"/>
        <w:jc w:val="both"/>
        <w:rPr>
          <w:rFonts w:cs="Arial"/>
          <w:color w:val="000000"/>
          <w:lang w:val="cs-CZ"/>
        </w:rPr>
      </w:pPr>
      <w:r w:rsidRPr="00FB57BA">
        <w:rPr>
          <w:rFonts w:cs="Arial"/>
          <w:color w:val="000000"/>
          <w:lang w:val="cs-CZ"/>
        </w:rPr>
        <w:t>zabezpečit veškeré materiály a náhradní díly potřebné pro údržbu a opravy,</w:t>
      </w:r>
    </w:p>
    <w:p w:rsidR="00FB57BA" w:rsidRDefault="00FB57BA" w:rsidP="00FC4C6D">
      <w:pPr>
        <w:numPr>
          <w:ilvl w:val="1"/>
          <w:numId w:val="20"/>
        </w:numPr>
        <w:spacing w:after="200"/>
        <w:ind w:left="709" w:firstLine="0"/>
        <w:jc w:val="both"/>
        <w:rPr>
          <w:rFonts w:cs="Arial"/>
          <w:color w:val="000000"/>
          <w:lang w:val="cs-CZ"/>
        </w:rPr>
      </w:pPr>
      <w:r w:rsidRPr="00FB57BA">
        <w:rPr>
          <w:rFonts w:cs="Arial"/>
          <w:color w:val="000000"/>
          <w:lang w:val="cs-CZ"/>
        </w:rPr>
        <w:t>poskytovat poradenské služby s cílem optimalizovat veřejné služby v této oblasti,</w:t>
      </w:r>
    </w:p>
    <w:p w:rsidR="00FB57BA" w:rsidRDefault="00FB57BA" w:rsidP="00FC4C6D">
      <w:pPr>
        <w:numPr>
          <w:ilvl w:val="1"/>
          <w:numId w:val="20"/>
        </w:numPr>
        <w:spacing w:after="200"/>
        <w:ind w:left="1418" w:hanging="709"/>
        <w:jc w:val="both"/>
        <w:rPr>
          <w:rFonts w:cs="Arial"/>
          <w:color w:val="000000"/>
          <w:lang w:val="cs-CZ"/>
        </w:rPr>
      </w:pPr>
      <w:r w:rsidRPr="00FB57BA">
        <w:rPr>
          <w:rFonts w:cs="Arial"/>
          <w:color w:val="000000"/>
          <w:lang w:val="cs-CZ"/>
        </w:rPr>
        <w:t>vyřizovat požadavky a zakázky třetích osob a reklamace uživatelů, které mají dopad na předmět smlouvy,</w:t>
      </w:r>
    </w:p>
    <w:p w:rsidR="00FB57BA" w:rsidRDefault="00FB57BA" w:rsidP="00FC4C6D">
      <w:pPr>
        <w:numPr>
          <w:ilvl w:val="1"/>
          <w:numId w:val="20"/>
        </w:numPr>
        <w:spacing w:after="200"/>
        <w:ind w:left="1418" w:hanging="709"/>
        <w:jc w:val="both"/>
        <w:rPr>
          <w:rFonts w:cs="Arial"/>
          <w:color w:val="000000"/>
          <w:lang w:val="cs-CZ"/>
        </w:rPr>
      </w:pPr>
      <w:r w:rsidRPr="00FB57BA">
        <w:rPr>
          <w:rFonts w:cs="Arial"/>
          <w:color w:val="000000"/>
          <w:lang w:val="cs-CZ"/>
        </w:rPr>
        <w:t>zajišťovat účast na koordinaci prací subjektů, které jsou oprávněny provádět zásahy na veřejných komunikacích Města,</w:t>
      </w:r>
    </w:p>
    <w:p w:rsidR="00FB57BA" w:rsidRDefault="00FB57BA" w:rsidP="00FC4C6D">
      <w:pPr>
        <w:numPr>
          <w:ilvl w:val="1"/>
          <w:numId w:val="20"/>
        </w:numPr>
        <w:spacing w:after="200"/>
        <w:ind w:left="709" w:firstLine="0"/>
        <w:jc w:val="both"/>
        <w:rPr>
          <w:rFonts w:cs="Arial"/>
          <w:color w:val="000000"/>
          <w:lang w:val="cs-CZ"/>
        </w:rPr>
      </w:pPr>
      <w:r w:rsidRPr="00FB57BA">
        <w:rPr>
          <w:rFonts w:cs="Arial"/>
          <w:color w:val="000000"/>
          <w:lang w:val="cs-CZ"/>
        </w:rPr>
        <w:t>spolupracovat v mezioborových týmech určených k vytvoření nebo zlepšení VO,</w:t>
      </w:r>
    </w:p>
    <w:p w:rsidR="00FB57BA" w:rsidRDefault="00FB57BA" w:rsidP="00FC4C6D">
      <w:pPr>
        <w:numPr>
          <w:ilvl w:val="1"/>
          <w:numId w:val="20"/>
        </w:numPr>
        <w:spacing w:after="200"/>
        <w:ind w:left="1418" w:hanging="709"/>
        <w:jc w:val="both"/>
        <w:rPr>
          <w:rFonts w:cs="Arial"/>
          <w:color w:val="000000"/>
          <w:lang w:val="cs-CZ"/>
        </w:rPr>
      </w:pPr>
      <w:r w:rsidRPr="00FB57BA">
        <w:rPr>
          <w:rFonts w:cs="Arial"/>
          <w:color w:val="000000"/>
          <w:lang w:val="cs-CZ"/>
        </w:rPr>
        <w:t>při veškeré činnosti dodržovat všechny obecně závazné právní předpisy a technické normy v oblasti provozování a bezpečnosti elektrických zařízení, bezpečnostní předpisy, jakož i provádět neprodleně všechny činnosti, které jsou nezbytné k zajištění bezpečné funkce elektrických zařízení s cílem vyloučit jakékoliv možné ohrožení zdraví nebo života osob a postupovat v souladu s obecně</w:t>
      </w:r>
      <w:r>
        <w:rPr>
          <w:rFonts w:cs="Arial"/>
          <w:color w:val="000000"/>
          <w:lang w:val="cs-CZ"/>
        </w:rPr>
        <w:t xml:space="preserve"> závaznými právními předpisy.</w:t>
      </w:r>
    </w:p>
    <w:p w:rsidR="00FB57BA" w:rsidRPr="00A073BC" w:rsidRDefault="00FB57BA" w:rsidP="00A073BC">
      <w:pPr>
        <w:numPr>
          <w:ilvl w:val="0"/>
          <w:numId w:val="20"/>
        </w:numPr>
        <w:tabs>
          <w:tab w:val="left" w:pos="709"/>
        </w:tabs>
        <w:spacing w:after="200"/>
        <w:ind w:hanging="76"/>
        <w:jc w:val="both"/>
        <w:rPr>
          <w:rFonts w:eastAsia="Calibri" w:cs="Arial"/>
          <w:lang w:val="cs-CZ"/>
        </w:rPr>
      </w:pPr>
      <w:r w:rsidRPr="00FB57BA">
        <w:rPr>
          <w:rFonts w:eastAsia="Calibri" w:cs="Arial"/>
          <w:lang w:val="cs-CZ"/>
        </w:rPr>
        <w:t>Po dobu platnosti této smlouvy je Společnost povinna zajistit zejména:</w:t>
      </w:r>
    </w:p>
    <w:p w:rsidR="00FB57BA" w:rsidRPr="00FB57BA" w:rsidRDefault="00FB57BA" w:rsidP="00FB57BA">
      <w:pPr>
        <w:pStyle w:val="Zkladntextodsazen31"/>
        <w:ind w:firstLine="142"/>
        <w:rPr>
          <w:rFonts w:asciiTheme="minorHAnsi" w:eastAsiaTheme="minorHAnsi" w:hAnsiTheme="minorHAnsi" w:cs="Arial"/>
          <w:color w:val="000000"/>
          <w:szCs w:val="22"/>
          <w:lang w:eastAsia="en-US"/>
        </w:rPr>
      </w:pPr>
      <w:r w:rsidRPr="00FB57BA">
        <w:rPr>
          <w:rFonts w:asciiTheme="minorHAnsi" w:eastAsiaTheme="minorHAnsi" w:hAnsiTheme="minorHAnsi" w:cs="Arial"/>
          <w:color w:val="000000"/>
          <w:szCs w:val="22"/>
          <w:lang w:eastAsia="en-US"/>
        </w:rPr>
        <w:t>2</w:t>
      </w:r>
      <w:r w:rsidR="00A073BC">
        <w:rPr>
          <w:rFonts w:asciiTheme="minorHAnsi" w:eastAsiaTheme="minorHAnsi" w:hAnsiTheme="minorHAnsi" w:cs="Arial"/>
          <w:color w:val="000000"/>
          <w:szCs w:val="22"/>
          <w:lang w:eastAsia="en-US"/>
        </w:rPr>
        <w:t>.1</w:t>
      </w:r>
      <w:r w:rsidRPr="00FB57BA">
        <w:rPr>
          <w:rFonts w:asciiTheme="minorHAnsi" w:eastAsiaTheme="minorHAnsi" w:hAnsiTheme="minorHAnsi" w:cs="Arial"/>
          <w:color w:val="000000"/>
          <w:szCs w:val="22"/>
          <w:lang w:eastAsia="en-US"/>
        </w:rPr>
        <w:tab/>
        <w:t xml:space="preserve">provoz dispečinku 24 hodin nepřetržité pohotovostní služby, </w:t>
      </w:r>
    </w:p>
    <w:p w:rsidR="00FB57BA" w:rsidRPr="00FB57BA" w:rsidRDefault="00A073BC" w:rsidP="00FB57BA">
      <w:pPr>
        <w:ind w:left="1418" w:hanging="709"/>
        <w:rPr>
          <w:rFonts w:cs="Arial"/>
          <w:color w:val="000000"/>
          <w:lang w:val="cs-CZ"/>
        </w:rPr>
      </w:pPr>
      <w:r>
        <w:rPr>
          <w:rFonts w:cs="Arial"/>
          <w:color w:val="000000"/>
          <w:lang w:val="cs-CZ"/>
        </w:rPr>
        <w:t>2.2</w:t>
      </w:r>
      <w:r w:rsidR="00FB57BA" w:rsidRPr="00FB57BA">
        <w:rPr>
          <w:rFonts w:cs="Arial"/>
          <w:color w:val="000000"/>
          <w:lang w:val="cs-CZ"/>
        </w:rPr>
        <w:t xml:space="preserve"> </w:t>
      </w:r>
      <w:r w:rsidR="00FB57BA" w:rsidRPr="00FB57BA">
        <w:rPr>
          <w:rFonts w:cs="Arial"/>
          <w:color w:val="000000"/>
          <w:lang w:val="cs-CZ"/>
        </w:rPr>
        <w:tab/>
        <w:t>vedení průběžně kontrolovatelné evidence materiálu a zásahů ve vztahu k jednotlivým světelným místům, a toto zaznamenávat do pasportu VO.</w:t>
      </w:r>
    </w:p>
    <w:p w:rsidR="00FB57BA" w:rsidRPr="00FB57BA" w:rsidRDefault="00FB57BA" w:rsidP="00FC4C6D">
      <w:pPr>
        <w:numPr>
          <w:ilvl w:val="0"/>
          <w:numId w:val="20"/>
        </w:numPr>
        <w:spacing w:after="200"/>
        <w:ind w:left="709" w:hanging="425"/>
        <w:jc w:val="both"/>
        <w:rPr>
          <w:rFonts w:eastAsia="Calibri" w:cs="Arial"/>
          <w:lang w:val="cs-CZ"/>
        </w:rPr>
      </w:pPr>
      <w:r w:rsidRPr="00FB57BA">
        <w:rPr>
          <w:rFonts w:eastAsia="Calibri" w:cs="Arial"/>
          <w:lang w:val="cs-CZ"/>
        </w:rPr>
        <w:lastRenderedPageBreak/>
        <w:t>Společnost se na vyzvání bude bezplatně účastnit jednání orgánů Města nebo jednání s účastí Města, jejichž předmětem bude koncepce rozvoje VO nebo otázky s ní související.</w:t>
      </w:r>
    </w:p>
    <w:p w:rsidR="00FB57BA" w:rsidRPr="00FB57BA" w:rsidRDefault="00FB57BA" w:rsidP="00FC4C6D">
      <w:pPr>
        <w:numPr>
          <w:ilvl w:val="0"/>
          <w:numId w:val="20"/>
        </w:numPr>
        <w:spacing w:after="200"/>
        <w:ind w:left="709" w:hanging="425"/>
        <w:jc w:val="both"/>
        <w:rPr>
          <w:rFonts w:eastAsia="Calibri" w:cs="Arial"/>
          <w:lang w:val="cs-CZ"/>
        </w:rPr>
      </w:pPr>
      <w:r w:rsidRPr="00FB57BA">
        <w:rPr>
          <w:rFonts w:eastAsia="Calibri" w:cs="Arial"/>
          <w:lang w:val="cs-CZ"/>
        </w:rPr>
        <w:t>Při hospodaření s demontovaným a použitým materiálem, jakož i s materiálem poškozeným při živelných událostech a haváriích je Společnost oprávněna posuzovat využitelnost těchto materiálů, rozhodnout o jejich dalším použití, zvážit jejich renovaci a je-li vhodná provést ji, zajistit odprodej, popřípadě likvidaci tohoto materiálu. Společnost přitom musí dodržet obecně závazné právní předpisy, zejména pak předpisy upravující nakládání s odpady. Společnost je povinna vést o tomto materiálu evidenci, přičemž dále využitelný materiál musí být uskladněn ve vhodných prostorách. Společnost je povinna evidenci předložit ke kontrole účelnosti a dodržování předpisů na požádání zástupci Města.</w:t>
      </w:r>
    </w:p>
    <w:p w:rsidR="00FB57BA" w:rsidRPr="00FB57BA" w:rsidRDefault="00FB57BA" w:rsidP="00FC4C6D">
      <w:pPr>
        <w:numPr>
          <w:ilvl w:val="0"/>
          <w:numId w:val="20"/>
        </w:numPr>
        <w:spacing w:after="200"/>
        <w:ind w:left="709" w:hanging="425"/>
        <w:jc w:val="both"/>
        <w:rPr>
          <w:rFonts w:eastAsia="Calibri" w:cs="Arial"/>
          <w:lang w:val="cs-CZ"/>
        </w:rPr>
      </w:pPr>
      <w:r w:rsidRPr="00FB57BA">
        <w:rPr>
          <w:rFonts w:eastAsia="Calibri" w:cs="Arial"/>
          <w:lang w:val="cs-CZ"/>
        </w:rPr>
        <w:t>Veškeré práce v terénu musí Společnost organizovat, provádět a technicky zabezpečovat tak, aby byl minimalizován rozsah omezení chodců nebo silniční dopravy. O své činnosti ve městě musí Společnost vždy informovat Městský úřad. Při provádění prací musí Společnost dodržovat právní předpisy a příslušná rozhodnutí orgánů.</w:t>
      </w:r>
    </w:p>
    <w:p w:rsidR="00FB57BA" w:rsidRPr="00FB57BA" w:rsidRDefault="00FB57BA" w:rsidP="00FC4C6D">
      <w:pPr>
        <w:numPr>
          <w:ilvl w:val="0"/>
          <w:numId w:val="20"/>
        </w:numPr>
        <w:spacing w:after="200"/>
        <w:ind w:left="709" w:hanging="425"/>
        <w:jc w:val="both"/>
        <w:rPr>
          <w:rFonts w:eastAsia="Calibri" w:cs="Arial"/>
          <w:lang w:val="cs-CZ"/>
        </w:rPr>
      </w:pPr>
      <w:r w:rsidRPr="00FB57BA">
        <w:rPr>
          <w:rFonts w:eastAsia="Calibri" w:cs="Arial"/>
          <w:lang w:val="cs-CZ"/>
        </w:rPr>
        <w:t>K prováděným akcím je Společnost povinna zabezpečit řádnou technickou dokumentaci a vést stavební popřípadě montážní deníky ve stavu schopném kdykoliv je předložit Městu na její vyžádání.</w:t>
      </w:r>
    </w:p>
    <w:p w:rsidR="00FB57BA" w:rsidRPr="00FB57BA" w:rsidRDefault="00FB57BA" w:rsidP="00FC4C6D">
      <w:pPr>
        <w:numPr>
          <w:ilvl w:val="0"/>
          <w:numId w:val="20"/>
        </w:numPr>
        <w:spacing w:after="200"/>
        <w:ind w:left="709" w:hanging="425"/>
        <w:jc w:val="both"/>
        <w:rPr>
          <w:rFonts w:eastAsia="Calibri" w:cs="Arial"/>
          <w:lang w:val="cs-CZ"/>
        </w:rPr>
      </w:pPr>
      <w:r w:rsidRPr="00FB57BA">
        <w:rPr>
          <w:rFonts w:eastAsia="Calibri" w:cs="Arial"/>
          <w:lang w:val="cs-CZ"/>
        </w:rPr>
        <w:t xml:space="preserve">O stavu přírůstků a úbytků světelných bodů povede Společnost přehled a zajistí záznamy v pasportu VO a o změnách počtu zařízení bude informovat Město jedenkrát za rok. </w:t>
      </w:r>
    </w:p>
    <w:p w:rsidR="00FB57BA" w:rsidRPr="00FB57BA" w:rsidRDefault="00FB57BA" w:rsidP="00FC4C6D">
      <w:pPr>
        <w:numPr>
          <w:ilvl w:val="0"/>
          <w:numId w:val="20"/>
        </w:numPr>
        <w:spacing w:after="200"/>
        <w:ind w:left="709" w:hanging="425"/>
        <w:jc w:val="both"/>
        <w:rPr>
          <w:rFonts w:eastAsia="Calibri" w:cs="Arial"/>
          <w:lang w:val="cs-CZ"/>
        </w:rPr>
      </w:pPr>
      <w:r w:rsidRPr="00FB57BA">
        <w:rPr>
          <w:rFonts w:eastAsia="Calibri" w:cs="Arial"/>
          <w:lang w:val="cs-CZ"/>
        </w:rPr>
        <w:t>Společnost může zabezpečovat i další, touto smlouvou nespecifikované, ale s předmětem smlouvy související činnosti, a to na základě objednávek Města, po dohodě obou smluvních stran a za úhradu (pokud nebude porušen zákon o veřejných zakázkách v platném znění).</w:t>
      </w:r>
    </w:p>
    <w:p w:rsidR="00FB57BA" w:rsidRPr="00FB57BA" w:rsidRDefault="00FB57BA" w:rsidP="00FC4C6D">
      <w:pPr>
        <w:numPr>
          <w:ilvl w:val="0"/>
          <w:numId w:val="20"/>
        </w:numPr>
        <w:spacing w:after="200"/>
        <w:ind w:left="709" w:hanging="425"/>
        <w:jc w:val="both"/>
        <w:rPr>
          <w:rFonts w:eastAsia="Calibri" w:cs="Arial"/>
          <w:lang w:val="cs-CZ"/>
        </w:rPr>
      </w:pPr>
      <w:r w:rsidRPr="00FB57BA">
        <w:rPr>
          <w:rFonts w:eastAsia="Calibri" w:cs="Arial"/>
          <w:lang w:val="cs-CZ"/>
        </w:rPr>
        <w:t>Společnost převezme od Města i VO vybudované třetími osobami. Město musí k přejímce takové investiční akce zhotovené třetí osobou přizvat Společnost.</w:t>
      </w:r>
    </w:p>
    <w:p w:rsidR="00FB57BA" w:rsidRPr="00FB57BA" w:rsidRDefault="00FB57BA" w:rsidP="00FC4C6D">
      <w:pPr>
        <w:numPr>
          <w:ilvl w:val="0"/>
          <w:numId w:val="20"/>
        </w:numPr>
        <w:spacing w:after="200"/>
        <w:ind w:left="709" w:hanging="425"/>
        <w:jc w:val="both"/>
        <w:rPr>
          <w:rFonts w:eastAsia="Calibri" w:cs="Arial"/>
          <w:lang w:val="cs-CZ"/>
        </w:rPr>
      </w:pPr>
      <w:r w:rsidRPr="00FB57BA">
        <w:rPr>
          <w:rFonts w:eastAsia="Calibri" w:cs="Arial"/>
          <w:lang w:val="cs-CZ"/>
        </w:rPr>
        <w:t>Společnost vytvoří takové podmínky pro výkon údržby, aby v kterémkoliv místě ve Městě do 1 hodiny od oznámení zahájila práce a nepřetržitě pokračovala na odstranění havárie nebo poruchy, při níž může dojít k ohrožení zdraví nebo života elektrickým proudem nebo která má za následek výpadek osvětlení Města v rozsahu nad 10% světelných míst (dále jen SM).</w:t>
      </w:r>
    </w:p>
    <w:p w:rsidR="00FB57BA" w:rsidRPr="00FB57BA" w:rsidRDefault="00FB57BA" w:rsidP="00FC4C6D">
      <w:pPr>
        <w:numPr>
          <w:ilvl w:val="0"/>
          <w:numId w:val="20"/>
        </w:numPr>
        <w:spacing w:after="200"/>
        <w:ind w:left="709" w:hanging="425"/>
        <w:jc w:val="both"/>
        <w:rPr>
          <w:rFonts w:eastAsia="Calibri" w:cs="Arial"/>
          <w:lang w:val="cs-CZ"/>
        </w:rPr>
      </w:pPr>
      <w:r w:rsidRPr="00FB57BA">
        <w:rPr>
          <w:rFonts w:eastAsia="Calibri" w:cs="Arial"/>
          <w:lang w:val="cs-CZ"/>
        </w:rPr>
        <w:t xml:space="preserve">Společnost povede a bude doplňovat zařízení VO do pasportu majetku a provádět revize v souladu s ČSN. </w:t>
      </w:r>
    </w:p>
    <w:p w:rsidR="00FB57BA" w:rsidRPr="00FB57BA" w:rsidRDefault="00FB57BA" w:rsidP="00FC4C6D">
      <w:pPr>
        <w:numPr>
          <w:ilvl w:val="0"/>
          <w:numId w:val="20"/>
        </w:numPr>
        <w:spacing w:after="200"/>
        <w:ind w:left="709" w:hanging="425"/>
        <w:jc w:val="both"/>
        <w:rPr>
          <w:rFonts w:eastAsia="Calibri" w:cs="Arial"/>
          <w:lang w:val="cs-CZ"/>
        </w:rPr>
      </w:pPr>
      <w:r w:rsidRPr="00FB57BA">
        <w:rPr>
          <w:rFonts w:eastAsia="Calibri" w:cs="Arial"/>
          <w:lang w:val="cs-CZ"/>
        </w:rPr>
        <w:t xml:space="preserve">Společnost se zavazuje poskytnout součinnost při pořádání akcí, jejichž charakter vyžaduje spolupráci se Společností, organizovaných Městem. </w:t>
      </w:r>
    </w:p>
    <w:p w:rsidR="000B7051" w:rsidRPr="008F7358" w:rsidRDefault="000B7051" w:rsidP="00FB57BA">
      <w:pPr>
        <w:pStyle w:val="Nadpis1"/>
        <w:spacing w:before="240"/>
        <w:ind w:firstLine="0"/>
        <w:jc w:val="center"/>
        <w:rPr>
          <w:rFonts w:asciiTheme="minorHAnsi" w:hAnsiTheme="minorHAnsi"/>
          <w:sz w:val="22"/>
          <w:szCs w:val="22"/>
        </w:rPr>
      </w:pPr>
      <w:r w:rsidRPr="008F7358">
        <w:rPr>
          <w:rFonts w:asciiTheme="minorHAnsi" w:hAnsiTheme="minorHAnsi"/>
          <w:sz w:val="22"/>
          <w:szCs w:val="22"/>
        </w:rPr>
        <w:t>Článek 5</w:t>
      </w:r>
    </w:p>
    <w:p w:rsidR="00FB57BA" w:rsidRPr="00E95A82" w:rsidRDefault="00FB57BA" w:rsidP="00FB57BA">
      <w:pPr>
        <w:ind w:firstLine="0"/>
        <w:jc w:val="center"/>
        <w:rPr>
          <w:rFonts w:cs="Arial"/>
          <w:b/>
        </w:rPr>
      </w:pPr>
      <w:r w:rsidRPr="00E95A82">
        <w:rPr>
          <w:rFonts w:cs="Arial"/>
          <w:b/>
        </w:rPr>
        <w:t>POVINNOSTI MĚSTA</w:t>
      </w:r>
    </w:p>
    <w:p w:rsidR="00FB57BA" w:rsidRPr="00326E72" w:rsidRDefault="00FB57BA" w:rsidP="00FC4C6D">
      <w:pPr>
        <w:numPr>
          <w:ilvl w:val="0"/>
          <w:numId w:val="21"/>
        </w:numPr>
        <w:spacing w:after="200"/>
        <w:ind w:left="709" w:hanging="425"/>
        <w:jc w:val="both"/>
        <w:rPr>
          <w:rFonts w:eastAsia="Calibri" w:cs="Arial"/>
          <w:lang w:val="cs-CZ"/>
        </w:rPr>
      </w:pPr>
      <w:r w:rsidRPr="00326E72">
        <w:rPr>
          <w:rFonts w:eastAsia="Calibri" w:cs="Arial"/>
          <w:lang w:val="cs-CZ"/>
        </w:rPr>
        <w:t xml:space="preserve">Město je povinna předat VO </w:t>
      </w:r>
      <w:r w:rsidRPr="00A073BC">
        <w:rPr>
          <w:rFonts w:eastAsia="Calibri" w:cs="Arial"/>
          <w:lang w:val="cs-CZ"/>
        </w:rPr>
        <w:t xml:space="preserve">Společnosti </w:t>
      </w:r>
      <w:r w:rsidR="0057301F">
        <w:rPr>
          <w:rFonts w:eastAsia="Calibri" w:cs="Arial"/>
          <w:lang w:val="cs-CZ"/>
        </w:rPr>
        <w:t xml:space="preserve">1. </w:t>
      </w:r>
      <w:r w:rsidR="00A073BC" w:rsidRPr="00A073BC">
        <w:rPr>
          <w:rFonts w:eastAsia="Calibri" w:cs="Arial"/>
          <w:lang w:val="cs-CZ"/>
        </w:rPr>
        <w:t>4</w:t>
      </w:r>
      <w:r w:rsidRPr="00A073BC">
        <w:rPr>
          <w:rFonts w:eastAsia="Calibri" w:cs="Arial"/>
          <w:lang w:val="cs-CZ"/>
        </w:rPr>
        <w:t>.</w:t>
      </w:r>
      <w:r w:rsidR="00326E72" w:rsidRPr="00A073BC">
        <w:rPr>
          <w:rFonts w:eastAsia="Calibri" w:cs="Arial"/>
          <w:lang w:val="cs-CZ"/>
        </w:rPr>
        <w:t xml:space="preserve"> 2018</w:t>
      </w:r>
      <w:r w:rsidRPr="00A073BC">
        <w:rPr>
          <w:rFonts w:eastAsia="Calibri" w:cs="Arial"/>
          <w:lang w:val="cs-CZ"/>
        </w:rPr>
        <w:t xml:space="preserve"> ve</w:t>
      </w:r>
      <w:r w:rsidRPr="00326E72">
        <w:rPr>
          <w:rFonts w:eastAsia="Calibri" w:cs="Arial"/>
          <w:lang w:val="cs-CZ"/>
        </w:rPr>
        <w:t xml:space="preserve"> stavu, ve kterém se nachází ke dni uzavření této smlouvy. S tímto stavem se Společnost seznámila a je jí tedy dostatečně znám. </w:t>
      </w:r>
    </w:p>
    <w:p w:rsidR="00326E72" w:rsidRPr="00326E72" w:rsidRDefault="00FB57BA" w:rsidP="00FC4C6D">
      <w:pPr>
        <w:numPr>
          <w:ilvl w:val="0"/>
          <w:numId w:val="21"/>
        </w:numPr>
        <w:spacing w:after="200"/>
        <w:ind w:left="709" w:hanging="425"/>
        <w:jc w:val="both"/>
        <w:rPr>
          <w:rFonts w:eastAsia="Calibri" w:cs="Arial"/>
          <w:lang w:val="cs-CZ"/>
        </w:rPr>
      </w:pPr>
      <w:r w:rsidRPr="00326E72">
        <w:rPr>
          <w:rFonts w:eastAsia="Calibri" w:cs="Arial"/>
          <w:lang w:val="cs-CZ"/>
        </w:rPr>
        <w:t>Město bude ve lhůtách splatnosti řádně platit na účet Společnosti platby doho</w:t>
      </w:r>
      <w:r w:rsidR="00326E72" w:rsidRPr="00326E72">
        <w:rPr>
          <w:rFonts w:eastAsia="Calibri" w:cs="Arial"/>
          <w:lang w:val="cs-CZ"/>
        </w:rPr>
        <w:t>dnuté v článku VI. této smlouvy.</w:t>
      </w:r>
    </w:p>
    <w:p w:rsidR="00326E72" w:rsidRPr="00326E72" w:rsidRDefault="00FB57BA" w:rsidP="00FC4C6D">
      <w:pPr>
        <w:numPr>
          <w:ilvl w:val="0"/>
          <w:numId w:val="21"/>
        </w:numPr>
        <w:spacing w:after="200"/>
        <w:ind w:left="709" w:hanging="425"/>
        <w:jc w:val="both"/>
        <w:rPr>
          <w:rFonts w:eastAsia="Calibri" w:cs="Arial"/>
          <w:lang w:val="cs-CZ"/>
        </w:rPr>
      </w:pPr>
      <w:r w:rsidRPr="00326E72">
        <w:rPr>
          <w:rFonts w:eastAsia="Calibri" w:cs="Arial"/>
          <w:lang w:val="cs-CZ"/>
        </w:rPr>
        <w:t>Město pro spolupráci se Společností, při plnění úkolů vyplývajících z této smlouvy, určí pracovníky Města, aby poskytovali Společnosti na její písemné dožádání potřebné informace, reagovali na její podněty, návrhy a upozornění a informovali Společnost a konzultovali projektové záměry Města dotýkající se či související s VO.</w:t>
      </w:r>
    </w:p>
    <w:p w:rsidR="00326E72" w:rsidRPr="00326E72" w:rsidRDefault="00FB57BA" w:rsidP="00FC4C6D">
      <w:pPr>
        <w:numPr>
          <w:ilvl w:val="0"/>
          <w:numId w:val="21"/>
        </w:numPr>
        <w:spacing w:after="200"/>
        <w:ind w:left="709" w:hanging="425"/>
        <w:jc w:val="both"/>
        <w:rPr>
          <w:rFonts w:eastAsia="Calibri" w:cs="Arial"/>
          <w:lang w:val="cs-CZ"/>
        </w:rPr>
      </w:pPr>
      <w:r w:rsidRPr="00326E72">
        <w:rPr>
          <w:rFonts w:eastAsia="Calibri" w:cs="Arial"/>
          <w:lang w:val="cs-CZ"/>
        </w:rPr>
        <w:t>Město zajistí, aby bez vědomí Společnosti nebyly z podnětu Města prováděny na zařízeních VO žádné činnosti, které by mohly narušit řádné plnění této smlouvy.</w:t>
      </w:r>
    </w:p>
    <w:p w:rsidR="00326E72" w:rsidRPr="00326E72" w:rsidRDefault="00FB57BA" w:rsidP="00FC4C6D">
      <w:pPr>
        <w:numPr>
          <w:ilvl w:val="0"/>
          <w:numId w:val="21"/>
        </w:numPr>
        <w:spacing w:after="200"/>
        <w:ind w:left="709" w:hanging="425"/>
        <w:jc w:val="both"/>
        <w:rPr>
          <w:rFonts w:eastAsia="Calibri" w:cs="Arial"/>
          <w:lang w:val="cs-CZ"/>
        </w:rPr>
      </w:pPr>
      <w:r w:rsidRPr="00326E72">
        <w:rPr>
          <w:rFonts w:eastAsia="Calibri" w:cs="Arial"/>
          <w:lang w:val="cs-CZ"/>
        </w:rPr>
        <w:lastRenderedPageBreak/>
        <w:t>Město na základě žádosti Společnosti umožní zaměstnancům Společnosti plnícím úkoly vyplývající z této smlouvy vstup do objektů, prostor a zařízení Města, které souvisejí s plněním předmětu smlouvy.</w:t>
      </w:r>
    </w:p>
    <w:p w:rsidR="00FB57BA" w:rsidRPr="00326E72" w:rsidRDefault="00FB57BA" w:rsidP="00FC4C6D">
      <w:pPr>
        <w:numPr>
          <w:ilvl w:val="0"/>
          <w:numId w:val="21"/>
        </w:numPr>
        <w:spacing w:after="200"/>
        <w:ind w:left="709" w:hanging="425"/>
        <w:jc w:val="both"/>
        <w:rPr>
          <w:rFonts w:eastAsia="Calibri" w:cs="Arial"/>
          <w:lang w:val="cs-CZ"/>
        </w:rPr>
      </w:pPr>
      <w:r w:rsidRPr="00326E72">
        <w:rPr>
          <w:rFonts w:eastAsia="Calibri" w:cs="Arial"/>
          <w:lang w:val="cs-CZ"/>
        </w:rPr>
        <w:t>Město se zavazuje, že bude Společnost podporovat při vybavování žádostí v souladu s platnými českými předpisy, při vykonávání úředních postupů a při zabezpečování koordinace přípravných prací.</w:t>
      </w: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326E72" w:rsidRPr="00326E72" w:rsidRDefault="00326E72" w:rsidP="00326E72">
      <w:pPr>
        <w:ind w:firstLine="0"/>
        <w:jc w:val="center"/>
        <w:rPr>
          <w:rFonts w:cs="Arial"/>
          <w:b/>
          <w:lang w:val="cs-CZ"/>
        </w:rPr>
      </w:pPr>
      <w:r w:rsidRPr="00326E72">
        <w:rPr>
          <w:rFonts w:cs="Arial"/>
          <w:b/>
          <w:lang w:val="cs-CZ"/>
        </w:rPr>
        <w:t>PLATBY A PLATEBNÍ PODMÍNKY</w:t>
      </w:r>
    </w:p>
    <w:p w:rsidR="00326E72" w:rsidRPr="00326E72" w:rsidRDefault="00326E72" w:rsidP="00FC4C6D">
      <w:pPr>
        <w:numPr>
          <w:ilvl w:val="0"/>
          <w:numId w:val="22"/>
        </w:numPr>
        <w:spacing w:after="200"/>
        <w:ind w:left="709" w:hanging="425"/>
        <w:jc w:val="both"/>
        <w:rPr>
          <w:rFonts w:eastAsia="Calibri" w:cs="Arial"/>
          <w:lang w:val="cs-CZ"/>
        </w:rPr>
      </w:pPr>
      <w:r w:rsidRPr="00326E72">
        <w:rPr>
          <w:rFonts w:eastAsia="Calibri" w:cs="Arial"/>
          <w:lang w:val="cs-CZ"/>
        </w:rPr>
        <w:t xml:space="preserve">Město se zavazuje platit Společnosti na její účet s účinností </w:t>
      </w:r>
      <w:r w:rsidRPr="00A073BC">
        <w:rPr>
          <w:rFonts w:eastAsia="Calibri" w:cs="Arial"/>
          <w:lang w:val="cs-CZ"/>
        </w:rPr>
        <w:t xml:space="preserve">od </w:t>
      </w:r>
      <w:r w:rsidR="0057301F">
        <w:rPr>
          <w:rFonts w:eastAsia="Calibri" w:cs="Arial"/>
          <w:b/>
          <w:lang w:val="cs-CZ"/>
        </w:rPr>
        <w:t xml:space="preserve">1. </w:t>
      </w:r>
      <w:r w:rsidR="00A073BC" w:rsidRPr="00A073BC">
        <w:rPr>
          <w:rFonts w:eastAsia="Calibri" w:cs="Arial"/>
          <w:b/>
          <w:lang w:val="cs-CZ"/>
        </w:rPr>
        <w:t>4</w:t>
      </w:r>
      <w:r w:rsidRPr="00A073BC">
        <w:rPr>
          <w:rFonts w:eastAsia="Calibri" w:cs="Arial"/>
          <w:b/>
          <w:lang w:val="cs-CZ"/>
        </w:rPr>
        <w:t>.</w:t>
      </w:r>
      <w:r w:rsidR="00A073BC" w:rsidRPr="00A073BC">
        <w:rPr>
          <w:rFonts w:eastAsia="Calibri" w:cs="Arial"/>
          <w:b/>
          <w:lang w:val="cs-CZ"/>
        </w:rPr>
        <w:t xml:space="preserve"> </w:t>
      </w:r>
      <w:r w:rsidRPr="00A073BC">
        <w:rPr>
          <w:rFonts w:eastAsia="Calibri" w:cs="Arial"/>
          <w:b/>
          <w:lang w:val="cs-CZ"/>
        </w:rPr>
        <w:t>2018</w:t>
      </w:r>
      <w:r w:rsidRPr="00A073BC">
        <w:rPr>
          <w:rFonts w:eastAsia="Calibri" w:cs="Arial"/>
          <w:lang w:val="cs-CZ"/>
        </w:rPr>
        <w:t xml:space="preserve"> za</w:t>
      </w:r>
      <w:r w:rsidRPr="00326E72">
        <w:rPr>
          <w:rFonts w:eastAsia="Calibri" w:cs="Arial"/>
          <w:lang w:val="cs-CZ"/>
        </w:rPr>
        <w:t xml:space="preserve"> správu a údržbu předmětu smluvní cenu ve výši </w:t>
      </w:r>
      <w:r w:rsidRPr="00326E72">
        <w:rPr>
          <w:rFonts w:eastAsia="Calibri" w:cs="Arial"/>
          <w:highlight w:val="cyan"/>
          <w:lang w:val="cs-CZ"/>
        </w:rPr>
        <w:t>…………….,-Kč vč. DPH / rok.</w:t>
      </w:r>
      <w:r w:rsidRPr="00326E72">
        <w:rPr>
          <w:rFonts w:asciiTheme="majorHAnsi" w:hAnsiTheme="majorHAnsi" w:cs="Arial"/>
          <w:i/>
          <w:iCs/>
          <w:color w:val="0000FF"/>
          <w:lang w:val="cs-CZ"/>
        </w:rPr>
        <w:t xml:space="preserve"> (uchazeč doplní údaje)</w:t>
      </w:r>
    </w:p>
    <w:p w:rsidR="00326E72" w:rsidRPr="00326E72" w:rsidRDefault="00326E72" w:rsidP="00FC4C6D">
      <w:pPr>
        <w:numPr>
          <w:ilvl w:val="0"/>
          <w:numId w:val="22"/>
        </w:numPr>
        <w:spacing w:after="200"/>
        <w:ind w:left="709" w:hanging="425"/>
        <w:jc w:val="both"/>
        <w:rPr>
          <w:rFonts w:eastAsia="Calibri" w:cs="Arial"/>
          <w:lang w:val="cs-CZ"/>
        </w:rPr>
      </w:pPr>
      <w:r w:rsidRPr="00326E72">
        <w:rPr>
          <w:rFonts w:eastAsia="Calibri" w:cs="Arial"/>
          <w:lang w:val="cs-CZ"/>
        </w:rPr>
        <w:t>Ceny účtované Společností dle tohoto odstavce zahrnují daň z přidané hodnoty, jejíž sazba na službu poskytovanou Společností dle této Smlouvy Městu ke dni uzavření Smlouvy činí 21%. Při změně příslušného právního předpisu upravujícího sazbu daně z přidané hodnoty bude tato složka ceny v souladu s touto změnou upravena.</w:t>
      </w:r>
    </w:p>
    <w:p w:rsidR="00326E72" w:rsidRPr="00326E72" w:rsidRDefault="00326E72" w:rsidP="00FC4C6D">
      <w:pPr>
        <w:numPr>
          <w:ilvl w:val="0"/>
          <w:numId w:val="22"/>
        </w:numPr>
        <w:spacing w:after="200"/>
        <w:ind w:left="709" w:hanging="425"/>
        <w:jc w:val="both"/>
        <w:rPr>
          <w:rFonts w:eastAsia="Calibri" w:cs="Arial"/>
          <w:lang w:val="cs-CZ"/>
        </w:rPr>
      </w:pPr>
      <w:r w:rsidRPr="00326E72">
        <w:rPr>
          <w:rFonts w:eastAsia="Calibri" w:cs="Arial"/>
          <w:lang w:val="cs-CZ"/>
        </w:rPr>
        <w:t>Cena uvedená v odst. 1. bude Městem placena Společnosti ve dvanácti pravidelných a stejných splátkách, na základě faktur Společnosti doručených Městu nejpozději do třetího pracovního dne kalendářního měsíce. Faktury mají splatnost 15 kalendářních dnů ode dne doručení a musí obsahovat veškeré zákonné náležitosti účetního a daňového dokladu.</w:t>
      </w:r>
    </w:p>
    <w:p w:rsidR="00326E72" w:rsidRPr="00326E72" w:rsidRDefault="00326E72" w:rsidP="00FC4C6D">
      <w:pPr>
        <w:numPr>
          <w:ilvl w:val="0"/>
          <w:numId w:val="22"/>
        </w:numPr>
        <w:spacing w:after="200"/>
        <w:ind w:left="709" w:hanging="425"/>
        <w:jc w:val="both"/>
        <w:rPr>
          <w:rFonts w:eastAsia="Calibri" w:cs="Arial"/>
          <w:lang w:val="cs-CZ"/>
        </w:rPr>
      </w:pPr>
      <w:r w:rsidRPr="00326E72">
        <w:rPr>
          <w:rFonts w:eastAsia="Calibri" w:cs="Arial"/>
          <w:lang w:val="cs-CZ"/>
        </w:rPr>
        <w:t>Rozsah plnění fakturovaných prací při zabezpečení provozu, údržby a běžných oprav VO bude fakturován vždy na základě předchozího projednání, kontroly plnění a následného schválení objednatelem.</w:t>
      </w:r>
    </w:p>
    <w:p w:rsidR="00326E72" w:rsidRPr="00326E72" w:rsidRDefault="00326E72" w:rsidP="00FC4C6D">
      <w:pPr>
        <w:numPr>
          <w:ilvl w:val="0"/>
          <w:numId w:val="22"/>
        </w:numPr>
        <w:spacing w:after="200"/>
        <w:ind w:left="709" w:hanging="425"/>
        <w:jc w:val="both"/>
        <w:rPr>
          <w:rFonts w:eastAsia="Calibri" w:cs="Arial"/>
          <w:lang w:val="cs-CZ"/>
        </w:rPr>
      </w:pPr>
      <w:r w:rsidRPr="00326E72">
        <w:rPr>
          <w:rFonts w:eastAsia="Calibri" w:cs="Arial"/>
          <w:lang w:val="cs-CZ"/>
        </w:rPr>
        <w:t>Objednatel hradí poskytovateli cenu za provedení předmětu plnění na základě účetního a daňového dokladu (dále jen „faktura") vystaveného poskytovatelem, a to převodním příkazem na účet poskytovatele uvedený na faktuře.</w:t>
      </w:r>
    </w:p>
    <w:p w:rsidR="00326E72" w:rsidRPr="00326E72" w:rsidRDefault="00326E72" w:rsidP="00FC4C6D">
      <w:pPr>
        <w:numPr>
          <w:ilvl w:val="0"/>
          <w:numId w:val="22"/>
        </w:numPr>
        <w:spacing w:after="200"/>
        <w:ind w:left="709" w:hanging="425"/>
        <w:jc w:val="both"/>
        <w:rPr>
          <w:rFonts w:eastAsia="Calibri" w:cs="Arial"/>
          <w:lang w:val="cs-CZ"/>
        </w:rPr>
      </w:pPr>
      <w:r w:rsidRPr="00326E72">
        <w:rPr>
          <w:rFonts w:eastAsia="Calibri" w:cs="Arial"/>
          <w:lang w:val="cs-CZ"/>
        </w:rPr>
        <w:t>Faktury musí být správné, úplné, průkazné, srozumitelné a průběžně chronologicky vedené způsobem zaručujícím jejich trvalost. Každá faktura musí obsahovat veškeré náležitosti dle předpisů o účetnictví, náležitosti dle daňových předpisů (zejména zákona č. 235/2004 Sb. o dani z přidané hodnoty ve znění pozdějších předpisů, zákona č. 563/1991 Sb. o účetnictví ve znění pozdějších předpisů) a dále ke každé faktuře musí být přiložen výkaz provedených prací, za které je faktura vystavena.</w:t>
      </w:r>
    </w:p>
    <w:p w:rsidR="00326E72" w:rsidRPr="00326E72" w:rsidRDefault="00326E72" w:rsidP="00FC4C6D">
      <w:pPr>
        <w:numPr>
          <w:ilvl w:val="0"/>
          <w:numId w:val="22"/>
        </w:numPr>
        <w:spacing w:after="200"/>
        <w:ind w:left="709" w:hanging="425"/>
        <w:jc w:val="both"/>
        <w:rPr>
          <w:rFonts w:eastAsia="Calibri" w:cs="Arial"/>
          <w:lang w:val="cs-CZ"/>
        </w:rPr>
      </w:pPr>
      <w:r w:rsidRPr="00326E72">
        <w:rPr>
          <w:rFonts w:eastAsia="Calibri" w:cs="Arial"/>
          <w:lang w:val="cs-CZ"/>
        </w:rPr>
        <w:t>V případě, že faktura nebude obsahovat potřebné náležitosti nebo bude obsahovat chybné či neúplné údaje (vč. chybně účtované ceny), je objednatel oprávněn ji vrátit poskytovateli k opravě či doplnění s uvedením důvodu vrácení. Vrácení faktury musí být provedeno do data její splatnosti. Po vrácení faktury, nové či opravené počíná, běžet nová lhůta splatnosti.</w:t>
      </w:r>
    </w:p>
    <w:p w:rsidR="00326E72" w:rsidRPr="00326E72" w:rsidRDefault="00326E72" w:rsidP="00FC4C6D">
      <w:pPr>
        <w:numPr>
          <w:ilvl w:val="0"/>
          <w:numId w:val="22"/>
        </w:numPr>
        <w:spacing w:after="200"/>
        <w:ind w:left="709" w:hanging="425"/>
        <w:jc w:val="both"/>
        <w:rPr>
          <w:rFonts w:eastAsia="Calibri" w:cs="Arial"/>
          <w:lang w:val="cs-CZ"/>
        </w:rPr>
      </w:pPr>
      <w:r w:rsidRPr="00326E72">
        <w:rPr>
          <w:rFonts w:eastAsia="Calibri" w:cs="Arial"/>
          <w:lang w:val="cs-CZ"/>
        </w:rPr>
        <w:t>Objednatel je oprávněn pozastavit či jednostranně započíst proti pohledávkám poskytovatele, kteroukoli z plateb z důvodu (1) škody způsobené objednateli, (2) opakovaného neplnění dle této smlouvy ze strany poskytovatele, (3) v případě existence jakýchkoli oprávněných finančních či jiných nároků objednatele vůči poskytovateli, nebo (4) uplatnění smluvních pokut vůči poskytovateli. V případě, že taková pohledávka neexistuje, bude objednatelem vystavena a poskytovatelem uhrazena faktura v souladu s touto smlouvou.</w:t>
      </w:r>
    </w:p>
    <w:p w:rsidR="00326E72" w:rsidRDefault="00326E72" w:rsidP="00FC4C6D">
      <w:pPr>
        <w:numPr>
          <w:ilvl w:val="0"/>
          <w:numId w:val="22"/>
        </w:numPr>
        <w:spacing w:after="200"/>
        <w:ind w:left="709" w:hanging="425"/>
        <w:jc w:val="both"/>
        <w:rPr>
          <w:rFonts w:eastAsia="Calibri" w:cs="Arial"/>
          <w:lang w:val="cs-CZ"/>
        </w:rPr>
      </w:pPr>
      <w:r w:rsidRPr="00326E72">
        <w:rPr>
          <w:rFonts w:eastAsia="Calibri" w:cs="Arial"/>
          <w:lang w:val="cs-CZ"/>
        </w:rPr>
        <w:t>Poskytovatel je povinen uhradit objednateli veškeré poplatky, sankce, škody a vzniklé vícenáklady, které vzniknou v důsledku nedodržení povinností poskytovatele stanovených mu touto smlouvou.</w:t>
      </w:r>
    </w:p>
    <w:p w:rsidR="000B7051" w:rsidRPr="008F7358" w:rsidRDefault="000B7051" w:rsidP="00AF341C">
      <w:pPr>
        <w:pStyle w:val="Nadpis1"/>
        <w:spacing w:before="240"/>
        <w:ind w:firstLine="0"/>
        <w:jc w:val="center"/>
        <w:rPr>
          <w:sz w:val="22"/>
          <w:szCs w:val="22"/>
        </w:rPr>
      </w:pPr>
      <w:r w:rsidRPr="008F7358">
        <w:rPr>
          <w:sz w:val="22"/>
          <w:szCs w:val="22"/>
        </w:rPr>
        <w:t>Článek 7</w:t>
      </w:r>
    </w:p>
    <w:p w:rsidR="00326E72" w:rsidRPr="003E3C97" w:rsidRDefault="00326E72" w:rsidP="00326E72">
      <w:pPr>
        <w:ind w:firstLine="0"/>
        <w:jc w:val="center"/>
        <w:rPr>
          <w:rFonts w:cs="Arial"/>
          <w:b/>
        </w:rPr>
      </w:pPr>
      <w:r w:rsidRPr="003E3C97">
        <w:rPr>
          <w:rFonts w:cs="Arial"/>
          <w:b/>
        </w:rPr>
        <w:t>PŘEVZETÍ ZAŘÍZENÍ SYSTÉMU VO</w:t>
      </w:r>
    </w:p>
    <w:p w:rsidR="00326E72" w:rsidRDefault="00326E72" w:rsidP="00FC4C6D">
      <w:pPr>
        <w:numPr>
          <w:ilvl w:val="0"/>
          <w:numId w:val="23"/>
        </w:numPr>
        <w:spacing w:after="200"/>
        <w:ind w:hanging="76"/>
        <w:jc w:val="both"/>
        <w:rPr>
          <w:rFonts w:eastAsia="Calibri" w:cs="Arial"/>
          <w:lang w:val="cs-CZ"/>
        </w:rPr>
      </w:pPr>
      <w:r w:rsidRPr="00326E72">
        <w:rPr>
          <w:rFonts w:eastAsia="Calibri" w:cs="Arial"/>
          <w:lang w:val="cs-CZ"/>
        </w:rPr>
        <w:t>Společnost se zavazuje, že převezme VO od Města na základě předávacího protokolu.</w:t>
      </w:r>
    </w:p>
    <w:p w:rsidR="000B7051" w:rsidRPr="006108D2" w:rsidRDefault="000B7051" w:rsidP="00AF341C">
      <w:pPr>
        <w:pStyle w:val="Nadpis1"/>
        <w:spacing w:before="240"/>
        <w:ind w:firstLine="0"/>
        <w:jc w:val="center"/>
        <w:rPr>
          <w:sz w:val="22"/>
          <w:szCs w:val="22"/>
        </w:rPr>
      </w:pPr>
      <w:r w:rsidRPr="006108D2">
        <w:rPr>
          <w:sz w:val="22"/>
          <w:szCs w:val="22"/>
        </w:rPr>
        <w:lastRenderedPageBreak/>
        <w:t>Článek 8</w:t>
      </w:r>
    </w:p>
    <w:p w:rsidR="00326E72" w:rsidRPr="006108D2" w:rsidRDefault="00326E72" w:rsidP="00326E72">
      <w:pPr>
        <w:ind w:firstLine="0"/>
        <w:jc w:val="center"/>
        <w:rPr>
          <w:rFonts w:cs="Arial"/>
          <w:b/>
        </w:rPr>
      </w:pPr>
      <w:r w:rsidRPr="006108D2">
        <w:rPr>
          <w:rFonts w:cs="Arial"/>
          <w:b/>
        </w:rPr>
        <w:t>SANKCE ZA NEPLNĚNÍ PODMÍNEK SMLOUVY</w:t>
      </w:r>
    </w:p>
    <w:p w:rsidR="00326E72" w:rsidRPr="006108D2" w:rsidRDefault="00326E72" w:rsidP="00FC4C6D">
      <w:pPr>
        <w:numPr>
          <w:ilvl w:val="0"/>
          <w:numId w:val="24"/>
        </w:numPr>
        <w:spacing w:after="200"/>
        <w:ind w:left="709" w:hanging="425"/>
        <w:jc w:val="both"/>
        <w:rPr>
          <w:rFonts w:eastAsia="Calibri" w:cs="Arial"/>
          <w:lang w:val="cs-CZ"/>
        </w:rPr>
      </w:pPr>
      <w:r w:rsidRPr="006108D2">
        <w:rPr>
          <w:rFonts w:eastAsia="Calibri" w:cs="Arial"/>
          <w:lang w:val="cs-CZ"/>
        </w:rPr>
        <w:t>Společnost zaplatí za porušení svých povinností a neplnění svých závazků uvedených v této smlo</w:t>
      </w:r>
      <w:bookmarkStart w:id="0" w:name="_GoBack"/>
      <w:bookmarkEnd w:id="0"/>
      <w:r w:rsidRPr="006108D2">
        <w:rPr>
          <w:rFonts w:eastAsia="Calibri" w:cs="Arial"/>
          <w:lang w:val="cs-CZ"/>
        </w:rPr>
        <w:t>uvě Městu tyto smluvní pokuty:</w:t>
      </w:r>
    </w:p>
    <w:p w:rsidR="00326E72" w:rsidRPr="006108D2" w:rsidRDefault="00326E72" w:rsidP="00FC4C6D">
      <w:pPr>
        <w:numPr>
          <w:ilvl w:val="1"/>
          <w:numId w:val="24"/>
        </w:numPr>
        <w:spacing w:after="200"/>
        <w:ind w:left="1276" w:hanging="567"/>
        <w:jc w:val="both"/>
        <w:rPr>
          <w:rFonts w:eastAsia="Calibri" w:cs="Arial"/>
          <w:lang w:val="cs-CZ"/>
        </w:rPr>
      </w:pPr>
      <w:r w:rsidRPr="006108D2">
        <w:rPr>
          <w:rFonts w:eastAsia="Calibri" w:cs="Arial"/>
          <w:lang w:val="cs-CZ"/>
        </w:rPr>
        <w:t>za pozdní nástup k plnění smluvních podmínek dle článku IV. Odst. 10  - 5 000 Kč za každou hodinu zpoždění.</w:t>
      </w:r>
    </w:p>
    <w:p w:rsidR="00326E72" w:rsidRPr="006108D2" w:rsidRDefault="00326E72" w:rsidP="00FC4C6D">
      <w:pPr>
        <w:numPr>
          <w:ilvl w:val="0"/>
          <w:numId w:val="24"/>
        </w:numPr>
        <w:spacing w:after="200"/>
        <w:ind w:left="709" w:hanging="425"/>
        <w:jc w:val="both"/>
        <w:rPr>
          <w:rFonts w:eastAsia="Calibri" w:cs="Arial"/>
          <w:lang w:val="cs-CZ"/>
        </w:rPr>
      </w:pPr>
      <w:r w:rsidRPr="006108D2">
        <w:rPr>
          <w:rFonts w:eastAsia="Calibri" w:cs="Arial"/>
          <w:lang w:val="cs-CZ"/>
        </w:rPr>
        <w:t xml:space="preserve">Pro případ prodlení jak Společnosti s placením sankce dle Článku VIII., tak i Města s placením úhrad dle Článku VI., sjednávají smluvní strany úrok z prodlení ve výši 0,05% z dlužné částky za každý den prodlení až do úplného zaplacení úhrad. </w:t>
      </w:r>
    </w:p>
    <w:p w:rsidR="00326E72" w:rsidRPr="006108D2" w:rsidRDefault="00326E72" w:rsidP="00FC4C6D">
      <w:pPr>
        <w:numPr>
          <w:ilvl w:val="0"/>
          <w:numId w:val="24"/>
        </w:numPr>
        <w:spacing w:after="200"/>
        <w:ind w:left="709" w:hanging="425"/>
        <w:jc w:val="both"/>
        <w:rPr>
          <w:rFonts w:eastAsia="Calibri" w:cs="Arial"/>
          <w:lang w:val="cs-CZ"/>
        </w:rPr>
      </w:pPr>
      <w:r w:rsidRPr="006108D2">
        <w:rPr>
          <w:rFonts w:eastAsia="Calibri" w:cs="Arial"/>
          <w:lang w:val="cs-CZ"/>
        </w:rPr>
        <w:t>Smluvní pokuty jsou splatné na základě faktury oprávněné strany se splatností 15. dní.</w:t>
      </w:r>
    </w:p>
    <w:p w:rsidR="006F3828" w:rsidRDefault="006F3828" w:rsidP="000B7051">
      <w:pPr>
        <w:pStyle w:val="Nadpis1"/>
        <w:spacing w:before="240"/>
        <w:ind w:left="4253" w:hanging="3827"/>
        <w:jc w:val="center"/>
        <w:rPr>
          <w:sz w:val="22"/>
          <w:szCs w:val="22"/>
        </w:rPr>
      </w:pPr>
    </w:p>
    <w:p w:rsidR="000B7051" w:rsidRPr="008F7358" w:rsidRDefault="000B7051" w:rsidP="00AF341C">
      <w:pPr>
        <w:pStyle w:val="Nadpis1"/>
        <w:spacing w:before="240"/>
        <w:ind w:firstLine="0"/>
        <w:jc w:val="center"/>
        <w:rPr>
          <w:sz w:val="22"/>
          <w:szCs w:val="22"/>
        </w:rPr>
      </w:pPr>
      <w:r w:rsidRPr="008F7358">
        <w:rPr>
          <w:sz w:val="22"/>
          <w:szCs w:val="22"/>
        </w:rPr>
        <w:t>Článek 9</w:t>
      </w:r>
    </w:p>
    <w:p w:rsidR="00326E72" w:rsidRPr="00326E72" w:rsidRDefault="00326E72" w:rsidP="00326E72">
      <w:pPr>
        <w:ind w:firstLine="0"/>
        <w:jc w:val="center"/>
        <w:rPr>
          <w:rFonts w:cs="Arial"/>
          <w:b/>
          <w:lang w:val="cs-CZ"/>
        </w:rPr>
      </w:pPr>
      <w:r w:rsidRPr="00326E72">
        <w:rPr>
          <w:rFonts w:cs="Arial"/>
          <w:b/>
          <w:lang w:val="cs-CZ"/>
        </w:rPr>
        <w:t>KONTROLA ČINNOSTI SPOLEČNOSTI</w:t>
      </w:r>
    </w:p>
    <w:p w:rsidR="00326E72" w:rsidRPr="00326E72" w:rsidRDefault="00326E72" w:rsidP="00FC4C6D">
      <w:pPr>
        <w:numPr>
          <w:ilvl w:val="0"/>
          <w:numId w:val="25"/>
        </w:numPr>
        <w:spacing w:after="200"/>
        <w:ind w:left="709" w:hanging="425"/>
        <w:jc w:val="both"/>
        <w:rPr>
          <w:rFonts w:eastAsia="Calibri" w:cs="Arial"/>
          <w:lang w:val="cs-CZ"/>
        </w:rPr>
      </w:pPr>
      <w:r w:rsidRPr="00326E72">
        <w:rPr>
          <w:rFonts w:eastAsia="Calibri" w:cs="Arial"/>
          <w:lang w:val="cs-CZ"/>
        </w:rPr>
        <w:t>Pracovníci pověření Městem jsou oprávněni kdykoliv nahlížet do technické dokumentace nebo si ji od Společnosti písemně vyžádat k porovnání se situací v terénu.</w:t>
      </w:r>
    </w:p>
    <w:p w:rsidR="00326E72" w:rsidRPr="00326E72" w:rsidRDefault="00326E72" w:rsidP="00FC4C6D">
      <w:pPr>
        <w:numPr>
          <w:ilvl w:val="0"/>
          <w:numId w:val="25"/>
        </w:numPr>
        <w:spacing w:after="200"/>
        <w:ind w:left="709" w:hanging="425"/>
        <w:jc w:val="both"/>
        <w:rPr>
          <w:rFonts w:eastAsia="Calibri" w:cs="Arial"/>
          <w:lang w:val="cs-CZ"/>
        </w:rPr>
      </w:pPr>
      <w:r w:rsidRPr="00326E72">
        <w:rPr>
          <w:rFonts w:eastAsia="Calibri" w:cs="Arial"/>
          <w:lang w:val="cs-CZ"/>
        </w:rPr>
        <w:t xml:space="preserve">Společnost a Město budou provádět společně podle potřeby časově nepravidelné kontroly stavu plnění závazků Společnosti, zejména prací provedených na údržbě a opravách VO a SM vyplývajících z této smlouvy. </w:t>
      </w:r>
    </w:p>
    <w:p w:rsidR="006F3828" w:rsidRDefault="006F3828" w:rsidP="000B7051">
      <w:pPr>
        <w:pStyle w:val="Nadpis1"/>
        <w:spacing w:before="240"/>
        <w:ind w:left="4253" w:hanging="3827"/>
        <w:jc w:val="center"/>
        <w:rPr>
          <w:sz w:val="22"/>
          <w:szCs w:val="22"/>
        </w:rPr>
      </w:pPr>
    </w:p>
    <w:p w:rsidR="000B7051" w:rsidRPr="008F7358" w:rsidRDefault="000B7051" w:rsidP="00AF341C">
      <w:pPr>
        <w:pStyle w:val="Nadpis1"/>
        <w:spacing w:before="240"/>
        <w:ind w:firstLine="0"/>
        <w:jc w:val="center"/>
        <w:rPr>
          <w:b w:val="0"/>
        </w:rPr>
      </w:pPr>
      <w:r w:rsidRPr="008F7358">
        <w:rPr>
          <w:sz w:val="22"/>
          <w:szCs w:val="22"/>
        </w:rPr>
        <w:t>Článek 10</w:t>
      </w:r>
    </w:p>
    <w:p w:rsidR="00326E72" w:rsidRPr="00E95A82" w:rsidRDefault="00326E72" w:rsidP="00326E72">
      <w:pPr>
        <w:ind w:firstLine="0"/>
        <w:jc w:val="center"/>
        <w:rPr>
          <w:rFonts w:cs="Arial"/>
          <w:b/>
        </w:rPr>
      </w:pPr>
      <w:r w:rsidRPr="00E95A82">
        <w:rPr>
          <w:rFonts w:cs="Arial"/>
          <w:b/>
        </w:rPr>
        <w:t>ODPOVĚDNOST A ZÁRUKY</w:t>
      </w:r>
    </w:p>
    <w:p w:rsidR="00326E72" w:rsidRPr="00326E72" w:rsidRDefault="00326E72" w:rsidP="00FC4C6D">
      <w:pPr>
        <w:numPr>
          <w:ilvl w:val="0"/>
          <w:numId w:val="26"/>
        </w:numPr>
        <w:spacing w:after="200"/>
        <w:ind w:hanging="76"/>
        <w:jc w:val="both"/>
        <w:rPr>
          <w:rFonts w:eastAsia="Calibri" w:cs="Arial"/>
          <w:lang w:val="cs-CZ"/>
        </w:rPr>
      </w:pPr>
      <w:r w:rsidRPr="00326E72">
        <w:rPr>
          <w:rFonts w:eastAsia="Calibri" w:cs="Arial"/>
          <w:lang w:val="cs-CZ"/>
        </w:rPr>
        <w:t>Odpovědnost Společnosti:</w:t>
      </w:r>
    </w:p>
    <w:p w:rsidR="00326E72" w:rsidRPr="00326E72" w:rsidRDefault="00326E72" w:rsidP="00FC4C6D">
      <w:pPr>
        <w:numPr>
          <w:ilvl w:val="1"/>
          <w:numId w:val="26"/>
        </w:numPr>
        <w:spacing w:after="200"/>
        <w:ind w:left="1276" w:hanging="567"/>
        <w:jc w:val="both"/>
        <w:rPr>
          <w:rFonts w:eastAsia="Calibri" w:cs="Arial"/>
          <w:lang w:val="cs-CZ"/>
        </w:rPr>
      </w:pPr>
      <w:r w:rsidRPr="00326E72">
        <w:rPr>
          <w:rFonts w:eastAsia="Calibri" w:cs="Arial"/>
          <w:lang w:val="cs-CZ"/>
        </w:rPr>
        <w:t xml:space="preserve">Společnost odpovídá za řádné, včasné, kvalitní a bezpečné plnění účelu této smlouvy v rozsahu stanoveném příslušnými právními předpisy, zejména občanským zákoníkem, technickými normami a touto smlouvou. </w:t>
      </w:r>
    </w:p>
    <w:p w:rsidR="00326E72" w:rsidRPr="00326E72" w:rsidRDefault="00326E72" w:rsidP="00FC4C6D">
      <w:pPr>
        <w:numPr>
          <w:ilvl w:val="1"/>
          <w:numId w:val="26"/>
        </w:numPr>
        <w:spacing w:after="200"/>
        <w:ind w:left="1276" w:hanging="567"/>
        <w:jc w:val="both"/>
        <w:rPr>
          <w:rFonts w:eastAsia="Calibri" w:cs="Arial"/>
          <w:lang w:val="cs-CZ"/>
        </w:rPr>
      </w:pPr>
      <w:r w:rsidRPr="00326E72">
        <w:rPr>
          <w:rFonts w:eastAsia="Calibri" w:cs="Arial"/>
          <w:lang w:val="cs-CZ"/>
        </w:rPr>
        <w:t>Společnost odpovídá za všechny škody vzniklé její činností na předmětu smlouvy. Tyto škody odstraní Společnost neprodleně na své náklady.</w:t>
      </w:r>
    </w:p>
    <w:p w:rsidR="00326E72" w:rsidRPr="00326E72" w:rsidRDefault="00326E72" w:rsidP="00FC4C6D">
      <w:pPr>
        <w:numPr>
          <w:ilvl w:val="1"/>
          <w:numId w:val="26"/>
        </w:numPr>
        <w:spacing w:after="200"/>
        <w:ind w:left="1276" w:hanging="567"/>
        <w:jc w:val="both"/>
        <w:rPr>
          <w:rFonts w:eastAsia="Calibri" w:cs="Arial"/>
          <w:lang w:val="cs-CZ"/>
        </w:rPr>
      </w:pPr>
      <w:r w:rsidRPr="00326E72">
        <w:rPr>
          <w:rFonts w:eastAsia="Calibri" w:cs="Arial"/>
          <w:lang w:val="cs-CZ"/>
        </w:rPr>
        <w:t xml:space="preserve">Město je oprávněna reklamovat nedostatky činnosti Společnosti do doby, kdy činnost Společnosti podle této smlouvy byla ukončena. Touto lhůtou nejsou dotčeny záruční lhůty a zákonná odpovědnost vyplývající ze závazkových vztahů. </w:t>
      </w:r>
    </w:p>
    <w:p w:rsidR="00326E72" w:rsidRPr="00326E72" w:rsidRDefault="00326E72" w:rsidP="00FC4C6D">
      <w:pPr>
        <w:numPr>
          <w:ilvl w:val="0"/>
          <w:numId w:val="26"/>
        </w:numPr>
        <w:spacing w:after="200"/>
        <w:ind w:hanging="76"/>
        <w:jc w:val="both"/>
        <w:rPr>
          <w:rFonts w:eastAsia="Calibri" w:cs="Arial"/>
          <w:lang w:val="cs-CZ"/>
        </w:rPr>
      </w:pPr>
      <w:r w:rsidRPr="00326E72">
        <w:rPr>
          <w:rFonts w:eastAsia="Calibri" w:cs="Arial"/>
          <w:lang w:val="cs-CZ"/>
        </w:rPr>
        <w:t>Společnost neodpovídá za škody vzniklé v důsledku:</w:t>
      </w:r>
    </w:p>
    <w:p w:rsidR="00326E72" w:rsidRPr="00326E72" w:rsidRDefault="00326E72" w:rsidP="00FC4C6D">
      <w:pPr>
        <w:numPr>
          <w:ilvl w:val="1"/>
          <w:numId w:val="26"/>
        </w:numPr>
        <w:tabs>
          <w:tab w:val="left" w:pos="1276"/>
        </w:tabs>
        <w:spacing w:after="200"/>
        <w:ind w:hanging="83"/>
        <w:jc w:val="both"/>
        <w:rPr>
          <w:rFonts w:eastAsia="Calibri" w:cs="Arial"/>
          <w:lang w:val="cs-CZ"/>
        </w:rPr>
      </w:pPr>
      <w:r w:rsidRPr="00326E72">
        <w:rPr>
          <w:rFonts w:eastAsia="Calibri" w:cs="Arial"/>
          <w:lang w:val="cs-CZ"/>
        </w:rPr>
        <w:t xml:space="preserve">zásahu vyšší moci nebo událostí, kterou nezpůsobila, kterou nebylo možno předvídat </w:t>
      </w:r>
    </w:p>
    <w:p w:rsidR="00326E72" w:rsidRPr="00326E72" w:rsidRDefault="00326E72" w:rsidP="00FC4C6D">
      <w:pPr>
        <w:numPr>
          <w:ilvl w:val="1"/>
          <w:numId w:val="26"/>
        </w:numPr>
        <w:spacing w:after="200"/>
        <w:ind w:left="1276" w:hanging="567"/>
        <w:jc w:val="both"/>
        <w:rPr>
          <w:rFonts w:eastAsia="Calibri" w:cs="Arial"/>
          <w:lang w:val="cs-CZ"/>
        </w:rPr>
      </w:pPr>
      <w:r w:rsidRPr="00326E72">
        <w:rPr>
          <w:rFonts w:eastAsia="Calibri" w:cs="Arial"/>
          <w:lang w:val="cs-CZ"/>
        </w:rPr>
        <w:t>Anebo jí zabránit či předejít s použitím dostupné technologie. Takovými zásahy vyšší moci nebo uvedenými událostmi jsou živelné pohromy jako záplavy, požáry, přírodní katastrofy a dále rozsáhlé výpadky veřejné distribuční sítě a jiné,</w:t>
      </w:r>
    </w:p>
    <w:p w:rsidR="00326E72" w:rsidRPr="00326E72" w:rsidRDefault="00326E72" w:rsidP="00FC4C6D">
      <w:pPr>
        <w:numPr>
          <w:ilvl w:val="1"/>
          <w:numId w:val="26"/>
        </w:numPr>
        <w:spacing w:after="200"/>
        <w:ind w:left="1276" w:hanging="567"/>
        <w:jc w:val="both"/>
        <w:rPr>
          <w:rFonts w:eastAsia="Calibri" w:cs="Arial"/>
          <w:lang w:val="cs-CZ"/>
        </w:rPr>
      </w:pPr>
      <w:r w:rsidRPr="00326E72">
        <w:rPr>
          <w:rFonts w:eastAsia="Calibri" w:cs="Arial"/>
          <w:lang w:val="cs-CZ"/>
        </w:rPr>
        <w:t>selhání energetických a jiných zařízení, která nejsou předmětem této smlouvy,</w:t>
      </w:r>
      <w:r w:rsidRPr="00326E72">
        <w:rPr>
          <w:rFonts w:eastAsia="Calibri" w:cs="Arial"/>
          <w:lang w:val="cs-CZ"/>
        </w:rPr>
        <w:tab/>
      </w:r>
    </w:p>
    <w:p w:rsidR="00326E72" w:rsidRPr="00326E72" w:rsidRDefault="00326E72" w:rsidP="00FC4C6D">
      <w:pPr>
        <w:numPr>
          <w:ilvl w:val="1"/>
          <w:numId w:val="26"/>
        </w:numPr>
        <w:spacing w:after="200"/>
        <w:ind w:left="1276" w:hanging="567"/>
        <w:jc w:val="both"/>
        <w:rPr>
          <w:rFonts w:eastAsia="Calibri" w:cs="Arial"/>
          <w:lang w:val="cs-CZ"/>
        </w:rPr>
      </w:pPr>
      <w:r w:rsidRPr="00326E72">
        <w:rPr>
          <w:rFonts w:eastAsia="Calibri" w:cs="Arial"/>
          <w:lang w:val="cs-CZ"/>
        </w:rPr>
        <w:t>v uvedených případech budou smluvní strany řešit společně dopad těchto událostí do smluvních podmínek, přičemž uplatnění smluvních sankcí je vyloučeno.</w:t>
      </w:r>
    </w:p>
    <w:p w:rsidR="00326E72" w:rsidRPr="00FC4C6D" w:rsidRDefault="00326E72" w:rsidP="00FC4C6D">
      <w:pPr>
        <w:numPr>
          <w:ilvl w:val="0"/>
          <w:numId w:val="26"/>
        </w:numPr>
        <w:spacing w:after="200"/>
        <w:ind w:left="709" w:hanging="425"/>
        <w:jc w:val="both"/>
        <w:rPr>
          <w:rFonts w:eastAsia="Calibri" w:cs="Arial"/>
          <w:lang w:val="cs-CZ"/>
        </w:rPr>
      </w:pPr>
      <w:r w:rsidRPr="00FC4C6D">
        <w:rPr>
          <w:rFonts w:eastAsia="Calibri" w:cs="Arial"/>
          <w:lang w:val="cs-CZ"/>
        </w:rPr>
        <w:t xml:space="preserve">Společnost se zavazuje k tomu, že předmět plnění bude plnit v souladu s touto smlouvou a bude naplňovat účel této smlouvy. Dále se poskytovatel zavazuje provádět předmět plnění ve všech svých částech řádně, včas a kvalitně a tak, aby předmět plnění byl pro objednatele využitelný, bezpečný, maximálně bezporuchový, hospodárný, šetrný vůči životnímu prostředí. Předmět </w:t>
      </w:r>
      <w:r w:rsidRPr="00FC4C6D">
        <w:rPr>
          <w:rFonts w:eastAsia="Calibri" w:cs="Arial"/>
          <w:lang w:val="cs-CZ"/>
        </w:rPr>
        <w:lastRenderedPageBreak/>
        <w:t>plnění bude odpovídat platné právní úpravě, českým technickým normám a podmínkám zadávacího řízení.</w:t>
      </w:r>
    </w:p>
    <w:p w:rsidR="00326E72" w:rsidRPr="00FC4C6D" w:rsidRDefault="00326E72" w:rsidP="00FC4C6D">
      <w:pPr>
        <w:numPr>
          <w:ilvl w:val="0"/>
          <w:numId w:val="26"/>
        </w:numPr>
        <w:spacing w:after="200"/>
        <w:ind w:left="709" w:hanging="425"/>
        <w:jc w:val="both"/>
        <w:rPr>
          <w:rFonts w:eastAsia="Calibri" w:cs="Arial"/>
          <w:lang w:val="cs-CZ"/>
        </w:rPr>
      </w:pPr>
      <w:r w:rsidRPr="00FC4C6D">
        <w:rPr>
          <w:rFonts w:eastAsia="Calibri" w:cs="Arial"/>
          <w:lang w:val="cs-CZ"/>
        </w:rPr>
        <w:t>Smluvní strany se dohodly, že Společnost přejímá dále definovanou záruku za jakost předmětu plnění, a to také v případě oprav a údržby zařízení. Společnost přejímá závazek a zavazuje se, že po smluvenou záruční dobu bude předmět plnění prováděn v souladu s touto smlouvou a souvisejícími právními a technickými předpisy (dále bude záruka poskytovatele za jakost specifikovaná v tomto odstavci označována rovněž jen jako „záruka za jakost"). Společnost poskytuje na předmět plnění záruku v délce 24 měsíců na prováděné práce, na materiál poskytuje poskytovatel záruku dle záruk poskytovaných výrobci jednotlivých komponentů ne však kratší než 24 měsíců (dále jen „záruční doba"). Město je v této lhůtě oprávněn uplatnit svůj nárok vyplývající z odpovědnosti Společnosti za vady předmětu plnění. Na odstraněné vady se rovněž vztahuje záruka v délce dle tohoto odstavce od doby jejich odstranění.</w:t>
      </w:r>
    </w:p>
    <w:p w:rsidR="00326E72" w:rsidRPr="00FC4C6D" w:rsidRDefault="00326E72" w:rsidP="00FC4C6D">
      <w:pPr>
        <w:numPr>
          <w:ilvl w:val="0"/>
          <w:numId w:val="26"/>
        </w:numPr>
        <w:spacing w:after="200"/>
        <w:ind w:left="709" w:hanging="425"/>
        <w:jc w:val="both"/>
        <w:rPr>
          <w:rFonts w:eastAsia="Calibri" w:cs="Arial"/>
          <w:lang w:val="cs-CZ"/>
        </w:rPr>
      </w:pPr>
      <w:r w:rsidRPr="00FC4C6D">
        <w:rPr>
          <w:rFonts w:eastAsia="Calibri" w:cs="Arial"/>
          <w:lang w:val="cs-CZ"/>
        </w:rPr>
        <w:t>Předmět plnění má vady, tj. odchylky v kvalitě, jakosti, obsahu, rozsahu nebo parametrech, oproti podmínkám stanovených touto smlouvou, technickými normami a obecně závaznými předpisy, jestliže provedení předmětu plnění neodpovídá požadavkům uvedeným v této smlouvě nebo jiné dokumentaci vztahující se k provedení předmětu plení. Společnost odpovídá za vady, které se vyskytly v záruční době.</w:t>
      </w:r>
    </w:p>
    <w:p w:rsidR="00326E72" w:rsidRPr="00FC4C6D" w:rsidRDefault="00326E72" w:rsidP="00FC4C6D">
      <w:pPr>
        <w:numPr>
          <w:ilvl w:val="0"/>
          <w:numId w:val="26"/>
        </w:numPr>
        <w:spacing w:after="200"/>
        <w:ind w:left="709" w:hanging="425"/>
        <w:jc w:val="both"/>
        <w:rPr>
          <w:rFonts w:eastAsia="Calibri" w:cs="Arial"/>
          <w:lang w:val="cs-CZ"/>
        </w:rPr>
      </w:pPr>
      <w:r w:rsidRPr="00FC4C6D">
        <w:rPr>
          <w:rFonts w:eastAsia="Calibri" w:cs="Arial"/>
          <w:lang w:val="cs-CZ"/>
        </w:rPr>
        <w:t>Záruční doba začíná běžet ode dne provedení jednotlivých činností dle této smlouvy, např. opravy zařízení poskytovatelem dle této smlouvy.</w:t>
      </w:r>
    </w:p>
    <w:p w:rsidR="00326E72" w:rsidRPr="00FC4C6D" w:rsidRDefault="00326E72" w:rsidP="00FC4C6D">
      <w:pPr>
        <w:numPr>
          <w:ilvl w:val="0"/>
          <w:numId w:val="26"/>
        </w:numPr>
        <w:spacing w:after="200"/>
        <w:ind w:left="709" w:hanging="425"/>
        <w:jc w:val="both"/>
        <w:rPr>
          <w:rFonts w:eastAsia="Calibri" w:cs="Arial"/>
          <w:lang w:val="cs-CZ"/>
        </w:rPr>
      </w:pPr>
      <w:r w:rsidRPr="00FC4C6D">
        <w:rPr>
          <w:rFonts w:eastAsia="Calibri" w:cs="Arial"/>
          <w:lang w:val="cs-CZ"/>
        </w:rPr>
        <w:t>Oznámení vady bude Městem uplatněno emailem nebo prostřednictvím datové schránky nebo poštou. Oznámení o vadě musí mj. obsahovat stručný popis vzniklé vady, místo a způsob, jakým k závadě došlo a jak se projevuje.</w:t>
      </w:r>
    </w:p>
    <w:p w:rsidR="00326E72" w:rsidRPr="00FC4C6D" w:rsidRDefault="00326E72" w:rsidP="00FC4C6D">
      <w:pPr>
        <w:numPr>
          <w:ilvl w:val="1"/>
          <w:numId w:val="26"/>
        </w:numPr>
        <w:spacing w:after="200"/>
        <w:ind w:hanging="83"/>
        <w:jc w:val="both"/>
        <w:rPr>
          <w:rFonts w:eastAsia="Calibri" w:cs="Arial"/>
          <w:lang w:val="cs-CZ"/>
        </w:rPr>
      </w:pPr>
      <w:r w:rsidRPr="00FC4C6D">
        <w:rPr>
          <w:rFonts w:eastAsia="Calibri" w:cs="Arial"/>
          <w:lang w:val="cs-CZ"/>
        </w:rPr>
        <w:t>Email pro uplatnění vady:</w:t>
      </w:r>
      <w:r w:rsidRPr="00FC4C6D">
        <w:rPr>
          <w:rFonts w:eastAsia="Calibri" w:cs="Arial"/>
          <w:lang w:val="cs-CZ"/>
        </w:rPr>
        <w:tab/>
      </w:r>
      <w:r w:rsidR="00FC4C6D">
        <w:rPr>
          <w:rFonts w:eastAsia="Calibri" w:cs="Arial"/>
          <w:lang w:val="cs-CZ"/>
        </w:rPr>
        <w:tab/>
      </w:r>
      <w:r w:rsidR="00FC4C6D" w:rsidRPr="00FC4C6D">
        <w:rPr>
          <w:rFonts w:asciiTheme="majorHAnsi" w:hAnsiTheme="majorHAnsi" w:cs="Arial"/>
          <w:i/>
          <w:iCs/>
          <w:color w:val="0000FF"/>
          <w:lang w:val="cs-CZ"/>
        </w:rPr>
        <w:t xml:space="preserve"> (uchazeč doplní údaje)</w:t>
      </w:r>
    </w:p>
    <w:p w:rsidR="00326E72" w:rsidRPr="00FC4C6D" w:rsidRDefault="00326E72" w:rsidP="00FC4C6D">
      <w:pPr>
        <w:numPr>
          <w:ilvl w:val="1"/>
          <w:numId w:val="26"/>
        </w:numPr>
        <w:spacing w:after="200"/>
        <w:ind w:hanging="83"/>
        <w:jc w:val="both"/>
        <w:rPr>
          <w:rFonts w:eastAsia="Calibri" w:cs="Arial"/>
          <w:lang w:val="cs-CZ"/>
        </w:rPr>
      </w:pPr>
      <w:r w:rsidRPr="00FC4C6D">
        <w:rPr>
          <w:rFonts w:eastAsia="Calibri" w:cs="Arial"/>
          <w:lang w:val="cs-CZ"/>
        </w:rPr>
        <w:t>Adresa pro doručení oznámení o vadě:</w:t>
      </w:r>
      <w:r w:rsidRPr="00FC4C6D">
        <w:rPr>
          <w:rFonts w:eastAsia="Calibri" w:cs="Arial"/>
          <w:lang w:val="cs-CZ"/>
        </w:rPr>
        <w:tab/>
      </w:r>
      <w:r w:rsidR="00FC4C6D" w:rsidRPr="00FC4C6D">
        <w:rPr>
          <w:rFonts w:asciiTheme="majorHAnsi" w:hAnsiTheme="majorHAnsi" w:cs="Arial"/>
          <w:i/>
          <w:iCs/>
          <w:color w:val="0000FF"/>
          <w:lang w:val="cs-CZ"/>
        </w:rPr>
        <w:t xml:space="preserve"> (uchazeč doplní údaje)</w:t>
      </w:r>
    </w:p>
    <w:p w:rsidR="00FC4C6D" w:rsidRPr="00FC4C6D" w:rsidRDefault="00326E72" w:rsidP="00FC4C6D">
      <w:pPr>
        <w:numPr>
          <w:ilvl w:val="0"/>
          <w:numId w:val="26"/>
        </w:numPr>
        <w:spacing w:after="200"/>
        <w:ind w:left="709" w:hanging="425"/>
        <w:jc w:val="both"/>
        <w:rPr>
          <w:rFonts w:eastAsia="Calibri" w:cs="Arial"/>
          <w:lang w:val="cs-CZ"/>
        </w:rPr>
      </w:pPr>
      <w:r w:rsidRPr="00FC4C6D">
        <w:rPr>
          <w:rFonts w:eastAsia="Calibri" w:cs="Arial"/>
          <w:lang w:val="cs-CZ"/>
        </w:rPr>
        <w:t>Vyskytne-li se v průběhu záruční doby v rámci provedeného předmětu plnění vada nebránící provozu VO, požaduje Město bezplatné odstranění vady, pokud v oznámení vady neuvede jinak. Společnost započne s odstraněním vady nebránící užívání veřejného osvětlení Města do 2 pracovních dnů ode dne doručení oznámení o vadě, pokud se smluvní strany nedohodnou jinak.</w:t>
      </w:r>
    </w:p>
    <w:p w:rsidR="00FC4C6D" w:rsidRPr="00FC4C6D" w:rsidRDefault="00326E72" w:rsidP="00FC4C6D">
      <w:pPr>
        <w:numPr>
          <w:ilvl w:val="0"/>
          <w:numId w:val="26"/>
        </w:numPr>
        <w:spacing w:after="200"/>
        <w:ind w:left="709" w:hanging="425"/>
        <w:jc w:val="both"/>
        <w:rPr>
          <w:rFonts w:eastAsia="Calibri" w:cs="Arial"/>
          <w:lang w:val="cs-CZ"/>
        </w:rPr>
      </w:pPr>
      <w:r w:rsidRPr="00FC4C6D">
        <w:rPr>
          <w:rFonts w:eastAsia="Calibri" w:cs="Arial"/>
          <w:lang w:val="cs-CZ"/>
        </w:rPr>
        <w:t>V případě vady bránící provozu VO nebo havárie, tj. stavu, kdy v důsledku vad hrozí nebezpečí škody velkého rozsahu nebo ohrožuje zdraví či životy osob nebo majetek, požaduje Město bezplatné odstranění vady. Společnost započne s odstraněním takové vady neprodleně, nejpozději do 4 hodin od nahlášení této vady.</w:t>
      </w:r>
    </w:p>
    <w:p w:rsidR="00FC4C6D" w:rsidRPr="00FC4C6D" w:rsidRDefault="00326E72" w:rsidP="00FC4C6D">
      <w:pPr>
        <w:numPr>
          <w:ilvl w:val="0"/>
          <w:numId w:val="26"/>
        </w:numPr>
        <w:spacing w:after="200"/>
        <w:ind w:left="709" w:hanging="425"/>
        <w:jc w:val="both"/>
        <w:rPr>
          <w:rFonts w:eastAsia="Calibri" w:cs="Arial"/>
          <w:lang w:val="cs-CZ"/>
        </w:rPr>
      </w:pPr>
      <w:r w:rsidRPr="00FC4C6D">
        <w:rPr>
          <w:rFonts w:eastAsia="Calibri" w:cs="Arial"/>
          <w:lang w:val="cs-CZ"/>
        </w:rPr>
        <w:t>V případě vzniku škody při odstraňování záruční vady, je poskytovatel povinen ji nahradit v plné výši a to do tří dnů od jejich uplatnění Městem.</w:t>
      </w:r>
    </w:p>
    <w:p w:rsidR="00326E72" w:rsidRPr="00FC4C6D" w:rsidRDefault="00326E72" w:rsidP="00FC4C6D">
      <w:pPr>
        <w:numPr>
          <w:ilvl w:val="0"/>
          <w:numId w:val="26"/>
        </w:numPr>
        <w:spacing w:after="200"/>
        <w:ind w:left="709" w:hanging="425"/>
        <w:jc w:val="both"/>
        <w:rPr>
          <w:rFonts w:eastAsia="Calibri" w:cs="Arial"/>
          <w:lang w:val="cs-CZ"/>
        </w:rPr>
      </w:pPr>
      <w:r w:rsidRPr="00FC4C6D">
        <w:rPr>
          <w:rFonts w:eastAsia="Calibri" w:cs="Arial"/>
          <w:lang w:val="cs-CZ"/>
        </w:rPr>
        <w:t>V případě, že Společnost nezačne s odstraněním vady dle ustanovení této smlouvy, je Město oprávněna objednat odstranění vady u jiného dodavatele. Společnost je povinna uhradit náklady na odstranění vady, a to do 14 dnů od předložení jejich vyúčtování Městu.</w:t>
      </w:r>
    </w:p>
    <w:p w:rsidR="006F3828" w:rsidRDefault="006F3828" w:rsidP="00326E72">
      <w:pPr>
        <w:pStyle w:val="Nadpis1"/>
        <w:spacing w:before="240"/>
        <w:ind w:left="4253" w:hanging="3827"/>
        <w:rPr>
          <w:sz w:val="22"/>
          <w:szCs w:val="22"/>
        </w:rPr>
      </w:pPr>
    </w:p>
    <w:p w:rsidR="000B7051" w:rsidRPr="008F7358" w:rsidRDefault="000B7051" w:rsidP="00AF341C">
      <w:pPr>
        <w:pStyle w:val="Nadpis1"/>
        <w:spacing w:before="240"/>
        <w:ind w:firstLine="0"/>
        <w:jc w:val="center"/>
        <w:rPr>
          <w:b w:val="0"/>
        </w:rPr>
      </w:pPr>
      <w:r w:rsidRPr="008F7358">
        <w:rPr>
          <w:sz w:val="22"/>
          <w:szCs w:val="22"/>
        </w:rPr>
        <w:t>Článek 11</w:t>
      </w:r>
    </w:p>
    <w:p w:rsidR="00FC4C6D" w:rsidRPr="00FC4C6D" w:rsidRDefault="00FC4C6D" w:rsidP="00FC4C6D">
      <w:pPr>
        <w:ind w:firstLine="0"/>
        <w:jc w:val="center"/>
        <w:rPr>
          <w:rFonts w:cs="Arial"/>
          <w:b/>
          <w:lang w:val="cs-CZ"/>
        </w:rPr>
      </w:pPr>
      <w:r w:rsidRPr="00FC4C6D">
        <w:rPr>
          <w:rFonts w:cs="Arial"/>
          <w:b/>
          <w:lang w:val="cs-CZ"/>
        </w:rPr>
        <w:t>OSTATNÍ USTANOVENÍ</w:t>
      </w:r>
    </w:p>
    <w:p w:rsidR="00FC4C6D" w:rsidRPr="00FC4C6D" w:rsidRDefault="00FC4C6D" w:rsidP="00FC4C6D">
      <w:pPr>
        <w:numPr>
          <w:ilvl w:val="0"/>
          <w:numId w:val="27"/>
        </w:numPr>
        <w:spacing w:after="200"/>
        <w:ind w:left="709" w:hanging="425"/>
        <w:jc w:val="both"/>
        <w:rPr>
          <w:rFonts w:eastAsia="Calibri" w:cs="Arial"/>
          <w:lang w:val="cs-CZ"/>
        </w:rPr>
      </w:pPr>
      <w:r w:rsidRPr="00FC4C6D">
        <w:rPr>
          <w:rFonts w:eastAsia="Calibri" w:cs="Arial"/>
          <w:lang w:val="cs-CZ"/>
        </w:rPr>
        <w:t>Společnost bere na vědomí, že bez předchozího písemného souhlasu Města nelze uskutečnit převod práv a povinností z této smlouvy na právní nástupce Společnosti, ani na jiné subjekty.</w:t>
      </w:r>
    </w:p>
    <w:p w:rsidR="00FC4C6D" w:rsidRPr="00FC4C6D" w:rsidRDefault="00FC4C6D" w:rsidP="00FC4C6D">
      <w:pPr>
        <w:numPr>
          <w:ilvl w:val="0"/>
          <w:numId w:val="27"/>
        </w:numPr>
        <w:spacing w:after="200"/>
        <w:ind w:left="709" w:hanging="425"/>
        <w:jc w:val="both"/>
        <w:rPr>
          <w:rFonts w:eastAsia="Calibri" w:cs="Arial"/>
          <w:lang w:val="cs-CZ"/>
        </w:rPr>
      </w:pPr>
      <w:r w:rsidRPr="00FC4C6D">
        <w:rPr>
          <w:rFonts w:eastAsia="Calibri" w:cs="Arial"/>
          <w:lang w:val="cs-CZ"/>
        </w:rPr>
        <w:t>Povolení potřebná k výkonu správy, provozu, údržby a oprav VO si zajišťuje Společnost. Město zohlední oprávněné požadavky Společnosti přímo související s prováděním údržby a oprav VO s ohledem na obecně prospěšný charakter činnosti Společnosti.</w:t>
      </w:r>
    </w:p>
    <w:p w:rsidR="00FC4C6D" w:rsidRPr="00FC4C6D" w:rsidRDefault="00FC4C6D" w:rsidP="00FC4C6D">
      <w:pPr>
        <w:numPr>
          <w:ilvl w:val="0"/>
          <w:numId w:val="27"/>
        </w:numPr>
        <w:spacing w:after="200"/>
        <w:ind w:left="709" w:hanging="425"/>
        <w:jc w:val="both"/>
        <w:rPr>
          <w:rFonts w:eastAsia="Calibri" w:cs="Arial"/>
          <w:lang w:val="cs-CZ"/>
        </w:rPr>
      </w:pPr>
      <w:r w:rsidRPr="00FC4C6D">
        <w:rPr>
          <w:rFonts w:eastAsia="Calibri" w:cs="Arial"/>
          <w:lang w:val="cs-CZ"/>
        </w:rPr>
        <w:lastRenderedPageBreak/>
        <w:t>Po ukončení platnosti této smlouvy je Společnost povinna na základě vyúčtování a inventarizace protokolárně předat Městu předmět smlouvy ve stavu schopném provozu odpovídajícímu obecně závazným právním normám a podmínkám této smlouvy s přihlédnutím k obvyklému opotřebení, včetně náhradních materiálů a dílů.</w:t>
      </w:r>
    </w:p>
    <w:p w:rsidR="00FC4C6D" w:rsidRDefault="00FC4C6D" w:rsidP="00FC4C6D">
      <w:pPr>
        <w:numPr>
          <w:ilvl w:val="0"/>
          <w:numId w:val="27"/>
        </w:numPr>
        <w:spacing w:after="200"/>
        <w:ind w:left="709" w:hanging="425"/>
        <w:jc w:val="both"/>
        <w:rPr>
          <w:rFonts w:eastAsia="Calibri" w:cs="Arial"/>
          <w:lang w:val="cs-CZ"/>
        </w:rPr>
      </w:pPr>
      <w:r w:rsidRPr="00FC4C6D">
        <w:rPr>
          <w:rFonts w:eastAsia="Calibri" w:cs="Arial"/>
          <w:lang w:val="cs-CZ"/>
        </w:rPr>
        <w:t>Pro případ vzniku sporu ohledně plnění nebo výkladu této smlouvy se smluvní strany zavazují řešit spor nejprve smírnou cestou. Nedojde-li mezi nimi k vyřešení sporu dohodou, může kterákoliv ze smluvních stran předložit spor k rozhodnutí příslušnému soudu ČR.</w:t>
      </w:r>
    </w:p>
    <w:p w:rsidR="00AF341C" w:rsidRDefault="00AF341C" w:rsidP="00AF341C">
      <w:pPr>
        <w:pStyle w:val="Nadpis1"/>
        <w:spacing w:before="240"/>
        <w:ind w:firstLine="0"/>
        <w:rPr>
          <w:rFonts w:eastAsia="Calibri" w:cs="Arial"/>
          <w:b w:val="0"/>
          <w:bCs w:val="0"/>
          <w:sz w:val="22"/>
          <w:szCs w:val="22"/>
          <w:lang w:eastAsia="en-US" w:bidi="en-US"/>
        </w:rPr>
      </w:pPr>
    </w:p>
    <w:p w:rsidR="000B7051" w:rsidRPr="008F7358" w:rsidRDefault="000B7051" w:rsidP="00AF341C">
      <w:pPr>
        <w:pStyle w:val="Nadpis1"/>
        <w:spacing w:before="240"/>
        <w:ind w:firstLine="0"/>
        <w:jc w:val="center"/>
        <w:rPr>
          <w:b w:val="0"/>
        </w:rPr>
      </w:pPr>
      <w:r w:rsidRPr="008F7358">
        <w:rPr>
          <w:sz w:val="22"/>
          <w:szCs w:val="22"/>
        </w:rPr>
        <w:t>Článek 12</w:t>
      </w:r>
    </w:p>
    <w:p w:rsidR="00FC4C6D" w:rsidRPr="00E95A82" w:rsidRDefault="00FC4C6D" w:rsidP="00FC4C6D">
      <w:pPr>
        <w:ind w:firstLine="0"/>
        <w:jc w:val="center"/>
        <w:rPr>
          <w:rFonts w:cs="Arial"/>
          <w:b/>
        </w:rPr>
      </w:pPr>
      <w:r w:rsidRPr="00E95A82">
        <w:rPr>
          <w:rFonts w:cs="Arial"/>
          <w:b/>
        </w:rPr>
        <w:t>ZÁNIK SMLOUVY</w:t>
      </w:r>
    </w:p>
    <w:p w:rsidR="00FC4C6D" w:rsidRPr="00FC4C6D" w:rsidRDefault="00FC4C6D" w:rsidP="00FC4C6D">
      <w:pPr>
        <w:numPr>
          <w:ilvl w:val="0"/>
          <w:numId w:val="29"/>
        </w:numPr>
        <w:spacing w:after="200"/>
        <w:ind w:hanging="76"/>
        <w:jc w:val="both"/>
        <w:rPr>
          <w:rFonts w:eastAsia="Calibri" w:cs="Arial"/>
          <w:lang w:val="cs-CZ"/>
        </w:rPr>
      </w:pPr>
      <w:r w:rsidRPr="00FC4C6D">
        <w:rPr>
          <w:rFonts w:eastAsia="Calibri" w:cs="Arial"/>
          <w:lang w:val="cs-CZ"/>
        </w:rPr>
        <w:t>Platnost této smlouvy může být ukončena:</w:t>
      </w:r>
    </w:p>
    <w:p w:rsidR="00FC4C6D" w:rsidRPr="00FC4C6D" w:rsidRDefault="00FC4C6D" w:rsidP="00FC4C6D">
      <w:pPr>
        <w:numPr>
          <w:ilvl w:val="1"/>
          <w:numId w:val="29"/>
        </w:numPr>
        <w:spacing w:after="200"/>
        <w:ind w:hanging="83"/>
        <w:jc w:val="both"/>
        <w:rPr>
          <w:rFonts w:eastAsia="Calibri" w:cs="Arial"/>
          <w:lang w:val="cs-CZ"/>
        </w:rPr>
      </w:pPr>
      <w:r w:rsidRPr="00FC4C6D">
        <w:rPr>
          <w:rFonts w:eastAsia="Calibri" w:cs="Arial"/>
          <w:lang w:val="cs-CZ"/>
        </w:rPr>
        <w:t>písemnou dohodou obou smluvních stran.</w:t>
      </w:r>
    </w:p>
    <w:p w:rsidR="00FC4C6D" w:rsidRPr="00FC4C6D" w:rsidRDefault="00FC4C6D" w:rsidP="00FC4C6D">
      <w:pPr>
        <w:numPr>
          <w:ilvl w:val="0"/>
          <w:numId w:val="29"/>
        </w:numPr>
        <w:spacing w:after="200"/>
        <w:ind w:hanging="76"/>
        <w:jc w:val="both"/>
        <w:rPr>
          <w:rFonts w:eastAsia="Calibri" w:cs="Arial"/>
          <w:lang w:val="cs-CZ"/>
        </w:rPr>
      </w:pPr>
      <w:r w:rsidRPr="00FC4C6D">
        <w:rPr>
          <w:rFonts w:eastAsia="Calibri" w:cs="Arial"/>
          <w:lang w:val="cs-CZ"/>
        </w:rPr>
        <w:t>Ukončení platnosti smlouvy výpovědí smluvní stranou:</w:t>
      </w:r>
    </w:p>
    <w:p w:rsidR="00FC4C6D" w:rsidRPr="00FC4C6D" w:rsidRDefault="00FC4C6D" w:rsidP="00FC4C6D">
      <w:pPr>
        <w:numPr>
          <w:ilvl w:val="1"/>
          <w:numId w:val="29"/>
        </w:numPr>
        <w:spacing w:after="200"/>
        <w:ind w:left="1276" w:hanging="567"/>
        <w:jc w:val="both"/>
        <w:rPr>
          <w:rFonts w:eastAsia="Calibri" w:cs="Arial"/>
          <w:lang w:val="cs-CZ"/>
        </w:rPr>
      </w:pPr>
      <w:r w:rsidRPr="00FC4C6D">
        <w:rPr>
          <w:rFonts w:eastAsia="Calibri" w:cs="Arial"/>
          <w:lang w:val="cs-CZ"/>
        </w:rPr>
        <w:t xml:space="preserve">Společnost může smlouvu vypovědět v případě hrubého porušení smluvní povinnosti ze strany Města, pokud Město do šesti měsíců následujících ode dne, kdy bylo Společností písemně vyzvána k nápravě konkrétně určeného porušení smlouvy s upozorněním na možnost podání výpovědi dle tohoto ustanovení smlouvy, a přes tuto výzvu závadový stav neodstraní. Za hrubé porušení smluvní povinnosti Města se považuje zejména porušení některého ze závazků Města stanovených v čl. V. Výpovědní lhůta činí </w:t>
      </w:r>
      <w:r w:rsidR="00B21E0C" w:rsidRPr="00B21E0C">
        <w:rPr>
          <w:rFonts w:eastAsia="Calibri" w:cs="Arial"/>
          <w:b/>
          <w:lang w:val="cs-CZ"/>
        </w:rPr>
        <w:t>3 měsíce</w:t>
      </w:r>
      <w:r w:rsidRPr="00FC4C6D">
        <w:rPr>
          <w:rFonts w:eastAsia="Calibri" w:cs="Arial"/>
          <w:lang w:val="cs-CZ"/>
        </w:rPr>
        <w:t xml:space="preserve"> a počíná běžet prvním dnem měsíce následujícího po doručení písemné výpovědi Městu.</w:t>
      </w:r>
    </w:p>
    <w:p w:rsidR="00FC4C6D" w:rsidRPr="00FC4C6D" w:rsidRDefault="00FC4C6D" w:rsidP="00FC4C6D">
      <w:pPr>
        <w:numPr>
          <w:ilvl w:val="1"/>
          <w:numId w:val="29"/>
        </w:numPr>
        <w:spacing w:after="200"/>
        <w:ind w:left="1276" w:hanging="567"/>
        <w:jc w:val="both"/>
        <w:rPr>
          <w:rFonts w:eastAsia="Calibri" w:cs="Arial"/>
          <w:lang w:val="cs-CZ"/>
        </w:rPr>
      </w:pPr>
      <w:r w:rsidRPr="00FC4C6D">
        <w:rPr>
          <w:rFonts w:eastAsia="Calibri" w:cs="Arial"/>
          <w:lang w:val="cs-CZ"/>
        </w:rPr>
        <w:t>Město může smlouvu vypovědět v případě hrubého porušení smluvní povinnosti ze strany Společnosti, pokud Společnost do šesti měsíců následujících ode dne, kdy byla Městu písemně vyzvána k nápravě konkrétně určeného porušení smlouvy s upozorněním na možnost podání výpovědi dle tohoto ustanovení smlouvy, a přes tuto výzvu závadový stav neodstraní. Výpovědní lhůta činí šest měsíců a počíná běžet prvním dnem měsíce následujícího po doručení písemné výpovědi Společnosti. Za hrubé porušení smluvní povinnosti Společnosti se považuje zejména porušení některého ze závazků Společnosti stanovených v čl. IV.</w:t>
      </w:r>
    </w:p>
    <w:p w:rsidR="00FC4C6D" w:rsidRPr="00FC4C6D" w:rsidRDefault="00FC4C6D" w:rsidP="00FC4C6D">
      <w:pPr>
        <w:numPr>
          <w:ilvl w:val="1"/>
          <w:numId w:val="29"/>
        </w:numPr>
        <w:spacing w:after="200"/>
        <w:ind w:left="1276" w:hanging="567"/>
        <w:jc w:val="both"/>
        <w:rPr>
          <w:rFonts w:eastAsia="Calibri" w:cs="Arial"/>
          <w:lang w:val="cs-CZ"/>
        </w:rPr>
      </w:pPr>
      <w:r w:rsidRPr="00FC4C6D">
        <w:rPr>
          <w:rFonts w:eastAsia="Calibri" w:cs="Arial"/>
          <w:lang w:val="cs-CZ"/>
        </w:rPr>
        <w:t>Shora uvedeným výčtem není vyloučeno považování i jiných porušení této smlouvy za závažná, zejména pokud budou opakovaná či budou mít jiné zásadní negativní dopady na Město.</w:t>
      </w:r>
    </w:p>
    <w:p w:rsidR="00FC4C6D" w:rsidRPr="00FC4C6D" w:rsidRDefault="00FC4C6D" w:rsidP="00FC4C6D">
      <w:pPr>
        <w:numPr>
          <w:ilvl w:val="1"/>
          <w:numId w:val="29"/>
        </w:numPr>
        <w:spacing w:after="200"/>
        <w:ind w:left="1276" w:hanging="567"/>
        <w:jc w:val="both"/>
        <w:rPr>
          <w:rFonts w:eastAsia="Calibri" w:cs="Arial"/>
          <w:lang w:val="cs-CZ"/>
        </w:rPr>
      </w:pPr>
      <w:r w:rsidRPr="00FC4C6D">
        <w:rPr>
          <w:rFonts w:eastAsia="Calibri" w:cs="Arial"/>
          <w:lang w:val="cs-CZ"/>
        </w:rPr>
        <w:t>Bez uvedení důvodů, s výpovědní lhůtou 12 měsíců, která počíná běžet prvním dnem následujícího měsíce po doručení výpovědi druhé smluvní straně.</w:t>
      </w:r>
    </w:p>
    <w:p w:rsidR="00FC4C6D" w:rsidRPr="00FC4C6D" w:rsidRDefault="00FC4C6D" w:rsidP="00FC4C6D">
      <w:pPr>
        <w:numPr>
          <w:ilvl w:val="1"/>
          <w:numId w:val="29"/>
        </w:numPr>
        <w:spacing w:after="200"/>
        <w:ind w:left="1276" w:hanging="567"/>
        <w:jc w:val="both"/>
        <w:rPr>
          <w:rFonts w:eastAsia="Calibri" w:cs="Arial"/>
          <w:lang w:val="cs-CZ"/>
        </w:rPr>
      </w:pPr>
      <w:r w:rsidRPr="00FC4C6D">
        <w:rPr>
          <w:rFonts w:eastAsia="Calibri" w:cs="Arial"/>
          <w:lang w:val="cs-CZ"/>
        </w:rPr>
        <w:t>Město je oprávněna od smlouvy odstoupit v následujících případech:</w:t>
      </w:r>
    </w:p>
    <w:p w:rsidR="00FC4C6D" w:rsidRPr="00FC4C6D" w:rsidRDefault="00FC4C6D" w:rsidP="00FC4C6D">
      <w:pPr>
        <w:pStyle w:val="Odstavecseseznamem"/>
        <w:numPr>
          <w:ilvl w:val="0"/>
          <w:numId w:val="28"/>
        </w:numPr>
        <w:spacing w:after="200" w:line="276" w:lineRule="auto"/>
        <w:ind w:firstLine="120"/>
        <w:jc w:val="both"/>
        <w:rPr>
          <w:lang w:val="cs-CZ"/>
        </w:rPr>
      </w:pPr>
      <w:r w:rsidRPr="00FC4C6D">
        <w:rPr>
          <w:lang w:val="cs-CZ"/>
        </w:rPr>
        <w:t>při prohlášení konkurzu na společnost,</w:t>
      </w:r>
    </w:p>
    <w:p w:rsidR="00FC4C6D" w:rsidRPr="00FC4C6D" w:rsidRDefault="00FC4C6D" w:rsidP="00FC4C6D">
      <w:pPr>
        <w:pStyle w:val="Odstavecseseznamem"/>
        <w:numPr>
          <w:ilvl w:val="0"/>
          <w:numId w:val="28"/>
        </w:numPr>
        <w:spacing w:after="200" w:line="276" w:lineRule="auto"/>
        <w:ind w:firstLine="120"/>
        <w:jc w:val="both"/>
        <w:rPr>
          <w:lang w:val="cs-CZ"/>
        </w:rPr>
      </w:pPr>
      <w:r w:rsidRPr="00FC4C6D">
        <w:rPr>
          <w:lang w:val="cs-CZ"/>
        </w:rPr>
        <w:t>při rozhodnutí o vstupu do likvidace Společnosti,</w:t>
      </w:r>
    </w:p>
    <w:p w:rsidR="00FC4C6D" w:rsidRPr="00FC4C6D" w:rsidRDefault="00FC4C6D" w:rsidP="00FC4C6D">
      <w:pPr>
        <w:pStyle w:val="Odstavecseseznamem"/>
        <w:numPr>
          <w:ilvl w:val="0"/>
          <w:numId w:val="28"/>
        </w:numPr>
        <w:spacing w:after="200" w:line="276" w:lineRule="auto"/>
        <w:ind w:firstLine="120"/>
        <w:jc w:val="both"/>
        <w:rPr>
          <w:lang w:val="cs-CZ"/>
        </w:rPr>
      </w:pPr>
      <w:r w:rsidRPr="00FC4C6D">
        <w:rPr>
          <w:lang w:val="cs-CZ"/>
        </w:rPr>
        <w:t>v případě, že Společnost zastaví výkon činností dle této smlouvy.</w:t>
      </w:r>
    </w:p>
    <w:p w:rsidR="00FC4C6D" w:rsidRPr="00FC4C6D" w:rsidRDefault="00FC4C6D" w:rsidP="00FC4C6D">
      <w:pPr>
        <w:numPr>
          <w:ilvl w:val="0"/>
          <w:numId w:val="29"/>
        </w:numPr>
        <w:spacing w:after="200"/>
        <w:ind w:left="709" w:hanging="425"/>
        <w:jc w:val="both"/>
        <w:rPr>
          <w:rFonts w:eastAsia="Calibri" w:cs="Arial"/>
          <w:lang w:val="cs-CZ"/>
        </w:rPr>
      </w:pPr>
      <w:r w:rsidRPr="00FC4C6D">
        <w:rPr>
          <w:rFonts w:eastAsia="Calibri" w:cs="Arial"/>
          <w:lang w:val="cs-CZ"/>
        </w:rPr>
        <w:t xml:space="preserve">Společnost je oprávněna od smlouvy odstoupit v případě, že bude Město v prodlení delším jak 3 měsíce s úhradou faktury. Na tuto skutečnost musí být Město min. 15 dní předem písemně upozorněna. </w:t>
      </w:r>
    </w:p>
    <w:p w:rsidR="00FC4C6D" w:rsidRPr="00FC4C6D" w:rsidRDefault="00FC4C6D" w:rsidP="00FC4C6D">
      <w:pPr>
        <w:numPr>
          <w:ilvl w:val="0"/>
          <w:numId w:val="29"/>
        </w:numPr>
        <w:spacing w:after="200"/>
        <w:ind w:left="709" w:hanging="425"/>
        <w:jc w:val="both"/>
        <w:rPr>
          <w:rFonts w:eastAsia="Calibri" w:cs="Arial"/>
          <w:lang w:val="cs-CZ"/>
        </w:rPr>
      </w:pPr>
      <w:r w:rsidRPr="00FC4C6D">
        <w:rPr>
          <w:rFonts w:eastAsia="Calibri" w:cs="Arial"/>
          <w:lang w:val="cs-CZ"/>
        </w:rPr>
        <w:t xml:space="preserve">Při ukončení smluvního vztahu mezi Společností a Město vypořádají smluvní strany vzájemné finanční nároky vyplývající z plnění této smlouvy podle stavu ke dni ukončení tohoto smluvního vztahu. Součástí těchto nároků je i náhrada škody, která vznikla či vznikne druhému z účastníků v souvislosti s ukončením smlouvy z důvodů porušení povinností druhé strany. </w:t>
      </w:r>
    </w:p>
    <w:p w:rsidR="000B7051" w:rsidRPr="001B540B" w:rsidRDefault="000B7051" w:rsidP="00AF341C">
      <w:pPr>
        <w:pStyle w:val="Nadpis1"/>
        <w:spacing w:before="240"/>
        <w:ind w:firstLine="0"/>
        <w:jc w:val="center"/>
        <w:rPr>
          <w:sz w:val="22"/>
          <w:szCs w:val="22"/>
        </w:rPr>
      </w:pPr>
      <w:r w:rsidRPr="008F7358">
        <w:rPr>
          <w:sz w:val="22"/>
          <w:szCs w:val="22"/>
        </w:rPr>
        <w:lastRenderedPageBreak/>
        <w:t>Článek 13</w:t>
      </w:r>
    </w:p>
    <w:p w:rsidR="00FC4C6D" w:rsidRPr="00E95A82" w:rsidRDefault="00FC4C6D" w:rsidP="00FC4C6D">
      <w:pPr>
        <w:ind w:firstLine="0"/>
        <w:jc w:val="center"/>
        <w:rPr>
          <w:rFonts w:cs="Arial"/>
          <w:b/>
        </w:rPr>
      </w:pPr>
      <w:r w:rsidRPr="00E95A82">
        <w:rPr>
          <w:rFonts w:cs="Arial"/>
          <w:b/>
        </w:rPr>
        <w:t>ODPOVĚDNÉ OSOBY</w:t>
      </w:r>
    </w:p>
    <w:p w:rsidR="00FC4C6D" w:rsidRPr="00FC4C6D" w:rsidRDefault="00FC4C6D" w:rsidP="00FC4C6D">
      <w:pPr>
        <w:numPr>
          <w:ilvl w:val="0"/>
          <w:numId w:val="30"/>
        </w:numPr>
        <w:spacing w:after="200"/>
        <w:ind w:left="709" w:hanging="425"/>
        <w:jc w:val="both"/>
        <w:rPr>
          <w:rFonts w:eastAsia="Calibri" w:cs="Arial"/>
          <w:lang w:val="cs-CZ"/>
        </w:rPr>
      </w:pPr>
      <w:r w:rsidRPr="00FC4C6D">
        <w:rPr>
          <w:rFonts w:eastAsia="Calibri" w:cs="Arial"/>
          <w:lang w:val="cs-CZ"/>
        </w:rPr>
        <w:t>Veškerá závazná oznámení, sdělení, souhlasy, pokyny či informace týkající se plnění této smlouvy budou smluvními stranami prováděna písemně. Odpovědnými osobami jsou:</w:t>
      </w:r>
    </w:p>
    <w:p w:rsidR="00FC4C6D" w:rsidRPr="00FC4C6D" w:rsidRDefault="00FC4C6D" w:rsidP="00FC4C6D">
      <w:pPr>
        <w:rPr>
          <w:rFonts w:cs="Arial"/>
          <w:b/>
          <w:lang w:val="cs-CZ"/>
        </w:rPr>
      </w:pPr>
      <w:r w:rsidRPr="00FC4C6D">
        <w:rPr>
          <w:rFonts w:cs="Arial"/>
          <w:b/>
          <w:lang w:val="cs-CZ"/>
        </w:rPr>
        <w:t xml:space="preserve">Za Město:        </w:t>
      </w:r>
    </w:p>
    <w:p w:rsidR="00FC4C6D" w:rsidRPr="00FC4C6D" w:rsidRDefault="00FC4C6D" w:rsidP="00FC4C6D">
      <w:pPr>
        <w:rPr>
          <w:rFonts w:cs="Arial"/>
          <w:lang w:val="cs-CZ"/>
        </w:rPr>
      </w:pPr>
      <w:r w:rsidRPr="00FC4C6D">
        <w:rPr>
          <w:rFonts w:cs="Arial"/>
          <w:lang w:val="cs-CZ"/>
        </w:rPr>
        <w:t>Jednající ve věcech smluvních:</w:t>
      </w:r>
      <w:r w:rsidRPr="00FC4C6D">
        <w:rPr>
          <w:rFonts w:cs="Arial"/>
          <w:lang w:val="cs-CZ"/>
        </w:rPr>
        <w:tab/>
      </w:r>
      <w:r w:rsidRPr="00FC4C6D">
        <w:rPr>
          <w:rFonts w:cs="Arial"/>
          <w:lang w:val="cs-CZ"/>
        </w:rPr>
        <w:tab/>
      </w:r>
      <w:r w:rsidRPr="00FC4C6D">
        <w:rPr>
          <w:rFonts w:asciiTheme="minorHAnsi" w:hAnsiTheme="minorHAnsi" w:cs="Calibri"/>
          <w:lang w:val="cs-CZ" w:eastAsia="cs-CZ"/>
        </w:rPr>
        <w:t>Ing. Věra BAUMANOVÁ, starostka města</w:t>
      </w:r>
    </w:p>
    <w:p w:rsidR="00FC4C6D" w:rsidRPr="00FC4C6D" w:rsidRDefault="00FC4C6D" w:rsidP="00FC4C6D">
      <w:pPr>
        <w:rPr>
          <w:rFonts w:cs="Arial"/>
          <w:lang w:val="cs-CZ"/>
        </w:rPr>
      </w:pPr>
      <w:r w:rsidRPr="00FC4C6D">
        <w:rPr>
          <w:rFonts w:cs="Arial"/>
          <w:lang w:val="cs-CZ"/>
        </w:rPr>
        <w:t xml:space="preserve">Jednající ve věcech technických: </w:t>
      </w:r>
      <w:r w:rsidRPr="00FC4C6D">
        <w:rPr>
          <w:rFonts w:cs="Arial"/>
          <w:lang w:val="cs-CZ"/>
        </w:rPr>
        <w:tab/>
      </w:r>
      <w:r w:rsidRPr="00FC4C6D">
        <w:rPr>
          <w:rFonts w:cs="Arial"/>
          <w:lang w:val="cs-CZ"/>
        </w:rPr>
        <w:tab/>
        <w:t>Ing. Karel TETUR, tajemník města</w:t>
      </w:r>
    </w:p>
    <w:p w:rsidR="00FC4C6D" w:rsidRPr="00FC4C6D" w:rsidRDefault="00FC4C6D" w:rsidP="00FC4C6D">
      <w:pPr>
        <w:ind w:left="426" w:hanging="426"/>
        <w:rPr>
          <w:rFonts w:cs="Arial"/>
          <w:lang w:val="cs-CZ"/>
        </w:rPr>
      </w:pPr>
      <w:r w:rsidRPr="00FC4C6D">
        <w:rPr>
          <w:rFonts w:cs="Arial"/>
          <w:lang w:val="cs-CZ"/>
        </w:rPr>
        <w:t xml:space="preserve">       </w:t>
      </w:r>
    </w:p>
    <w:p w:rsidR="00FC4C6D" w:rsidRPr="00FC4C6D" w:rsidRDefault="00FC4C6D" w:rsidP="00FC4C6D">
      <w:pPr>
        <w:ind w:left="710" w:firstLine="282"/>
        <w:rPr>
          <w:rFonts w:cs="Arial"/>
          <w:b/>
          <w:lang w:val="cs-CZ"/>
        </w:rPr>
      </w:pPr>
      <w:r w:rsidRPr="00FC4C6D">
        <w:rPr>
          <w:rFonts w:cs="Arial"/>
          <w:b/>
          <w:lang w:val="cs-CZ"/>
        </w:rPr>
        <w:t>Za Společnost:</w:t>
      </w:r>
      <w:r w:rsidRPr="00FC4C6D">
        <w:rPr>
          <w:rFonts w:cs="Arial"/>
          <w:b/>
          <w:lang w:val="cs-CZ"/>
        </w:rPr>
        <w:tab/>
      </w:r>
    </w:p>
    <w:p w:rsidR="00FC4C6D" w:rsidRPr="00FC4C6D" w:rsidRDefault="00FC4C6D" w:rsidP="00FC4C6D">
      <w:pPr>
        <w:ind w:left="1134" w:hanging="142"/>
        <w:rPr>
          <w:rFonts w:cs="Arial"/>
          <w:lang w:val="cs-CZ"/>
        </w:rPr>
      </w:pPr>
      <w:r w:rsidRPr="00FC4C6D">
        <w:rPr>
          <w:rFonts w:cs="Arial"/>
          <w:lang w:val="cs-CZ"/>
        </w:rPr>
        <w:t>ve věcech smluvních:</w:t>
      </w:r>
      <w:r w:rsidRPr="00FC4C6D">
        <w:rPr>
          <w:rFonts w:cs="Arial"/>
          <w:lang w:val="cs-CZ"/>
        </w:rPr>
        <w:tab/>
      </w:r>
      <w:r w:rsidRPr="00FC4C6D">
        <w:rPr>
          <w:rFonts w:cs="Arial"/>
          <w:lang w:val="cs-CZ"/>
        </w:rPr>
        <w:tab/>
      </w:r>
      <w:r w:rsidRPr="00FC4C6D">
        <w:rPr>
          <w:rFonts w:cs="Arial"/>
          <w:lang w:val="cs-CZ"/>
        </w:rPr>
        <w:tab/>
      </w:r>
      <w:r w:rsidRPr="00FC4C6D">
        <w:rPr>
          <w:rFonts w:asciiTheme="majorHAnsi" w:hAnsiTheme="majorHAnsi" w:cs="Arial"/>
          <w:i/>
          <w:iCs/>
          <w:color w:val="0000FF"/>
          <w:lang w:val="cs-CZ"/>
        </w:rPr>
        <w:t xml:space="preserve"> (uchazeč doplní údaje)</w:t>
      </w:r>
    </w:p>
    <w:p w:rsidR="00FC4C6D" w:rsidRPr="00FC4C6D" w:rsidRDefault="00FC4C6D" w:rsidP="00FC4C6D">
      <w:pPr>
        <w:spacing w:after="360"/>
        <w:ind w:left="851" w:firstLine="142"/>
        <w:rPr>
          <w:rFonts w:cs="Arial"/>
          <w:b/>
          <w:lang w:val="cs-CZ"/>
        </w:rPr>
      </w:pPr>
      <w:r w:rsidRPr="00FC4C6D">
        <w:rPr>
          <w:rFonts w:cs="Arial"/>
          <w:lang w:val="cs-CZ"/>
        </w:rPr>
        <w:t xml:space="preserve">v ostatních věcech: </w:t>
      </w:r>
      <w:r w:rsidRPr="00FC4C6D">
        <w:rPr>
          <w:rFonts w:cs="Arial"/>
          <w:lang w:val="cs-CZ"/>
        </w:rPr>
        <w:tab/>
      </w:r>
      <w:r w:rsidRPr="00FC4C6D">
        <w:rPr>
          <w:rFonts w:cs="Arial"/>
          <w:lang w:val="cs-CZ"/>
        </w:rPr>
        <w:tab/>
      </w:r>
      <w:r w:rsidRPr="00FC4C6D">
        <w:rPr>
          <w:rFonts w:cs="Arial"/>
          <w:lang w:val="cs-CZ"/>
        </w:rPr>
        <w:tab/>
      </w:r>
      <w:r w:rsidRPr="00FC4C6D">
        <w:rPr>
          <w:rFonts w:cs="Arial"/>
          <w:lang w:val="cs-CZ"/>
        </w:rPr>
        <w:tab/>
      </w:r>
      <w:r w:rsidRPr="00FC4C6D">
        <w:rPr>
          <w:rFonts w:asciiTheme="majorHAnsi" w:hAnsiTheme="majorHAnsi" w:cs="Arial"/>
          <w:i/>
          <w:iCs/>
          <w:color w:val="0000FF"/>
          <w:lang w:val="cs-CZ"/>
        </w:rPr>
        <w:t xml:space="preserve"> (uchazeč doplní údaje)</w:t>
      </w:r>
    </w:p>
    <w:p w:rsidR="000B7051" w:rsidRPr="008F7358" w:rsidRDefault="000B7051" w:rsidP="00AF341C">
      <w:pPr>
        <w:pStyle w:val="Nadpis1"/>
        <w:spacing w:before="240"/>
        <w:ind w:firstLine="0"/>
        <w:jc w:val="center"/>
        <w:rPr>
          <w:b w:val="0"/>
        </w:rPr>
      </w:pPr>
      <w:r w:rsidRPr="008F7358">
        <w:rPr>
          <w:sz w:val="22"/>
          <w:szCs w:val="22"/>
        </w:rPr>
        <w:t>Článek 14</w:t>
      </w:r>
    </w:p>
    <w:p w:rsidR="001E0489" w:rsidRPr="00E95A82" w:rsidRDefault="001E0489" w:rsidP="001E0489">
      <w:pPr>
        <w:ind w:firstLine="0"/>
        <w:jc w:val="center"/>
        <w:rPr>
          <w:rFonts w:cs="Arial"/>
          <w:b/>
        </w:rPr>
      </w:pPr>
      <w:r w:rsidRPr="00E95A82">
        <w:rPr>
          <w:rFonts w:cs="Arial"/>
          <w:b/>
        </w:rPr>
        <w:t>ZÁVĚREČNÁ USTANOVENÍ</w:t>
      </w:r>
    </w:p>
    <w:p w:rsidR="001E0489" w:rsidRPr="00B14E99" w:rsidRDefault="001E0489" w:rsidP="001E0489">
      <w:pPr>
        <w:numPr>
          <w:ilvl w:val="0"/>
          <w:numId w:val="31"/>
        </w:numPr>
        <w:spacing w:after="200"/>
        <w:ind w:left="709" w:hanging="425"/>
        <w:jc w:val="both"/>
        <w:rPr>
          <w:rFonts w:eastAsia="Calibri" w:cs="Arial"/>
          <w:lang w:val="cs-CZ"/>
        </w:rPr>
      </w:pPr>
      <w:r w:rsidRPr="00B14E99">
        <w:rPr>
          <w:rFonts w:eastAsia="Calibri" w:cs="Arial"/>
          <w:lang w:val="cs-CZ"/>
        </w:rPr>
        <w:t>Právní vztahy mezi smluvními stranami touto smlouvou neupravené se řídí ustanoveními občanského zákoníku a obecně platnými právními předpisy.</w:t>
      </w:r>
    </w:p>
    <w:p w:rsidR="001E0489" w:rsidRPr="00B14E99" w:rsidRDefault="001E0489" w:rsidP="001E0489">
      <w:pPr>
        <w:numPr>
          <w:ilvl w:val="0"/>
          <w:numId w:val="31"/>
        </w:numPr>
        <w:spacing w:after="200"/>
        <w:ind w:left="709" w:hanging="425"/>
        <w:jc w:val="both"/>
        <w:rPr>
          <w:rFonts w:eastAsia="Calibri" w:cs="Arial"/>
          <w:lang w:val="cs-CZ"/>
        </w:rPr>
      </w:pPr>
      <w:r w:rsidRPr="00B14E99">
        <w:rPr>
          <w:rFonts w:eastAsia="Calibri" w:cs="Arial"/>
          <w:lang w:val="cs-CZ"/>
        </w:rPr>
        <w:t>Tuto smlouvu je možno měnit a doplňovat jen písemnými, číslovanými a oboustranně podepsanými dodatky. Předloží-li některá ze smluvních stran návrh dodatku k této smlouvě, zavazuje se druhá strana vyjádřit se k němu do tří týdnů ode dne jeho doručení.</w:t>
      </w:r>
    </w:p>
    <w:p w:rsidR="001E0489" w:rsidRPr="00B14E99" w:rsidRDefault="001E0489" w:rsidP="001E0489">
      <w:pPr>
        <w:numPr>
          <w:ilvl w:val="0"/>
          <w:numId w:val="31"/>
        </w:numPr>
        <w:spacing w:after="200"/>
        <w:ind w:left="709" w:hanging="425"/>
        <w:jc w:val="both"/>
        <w:rPr>
          <w:rFonts w:eastAsia="Calibri" w:cs="Arial"/>
          <w:lang w:val="cs-CZ"/>
        </w:rPr>
      </w:pPr>
      <w:r w:rsidRPr="00B14E99">
        <w:rPr>
          <w:rFonts w:eastAsia="Calibri" w:cs="Arial"/>
          <w:lang w:val="cs-CZ"/>
        </w:rPr>
        <w:t>Smlouva se vyhotovuje ve čtyřech výtiscích, z nichž dva budou s přílohami a dva bez příloh. Dva výtisky obdrží objednatel a dva výtisky obdrží zhotovitel.</w:t>
      </w:r>
    </w:p>
    <w:p w:rsidR="00B14E99" w:rsidRPr="00B14E99" w:rsidRDefault="001E0489" w:rsidP="00B14E99">
      <w:pPr>
        <w:numPr>
          <w:ilvl w:val="0"/>
          <w:numId w:val="31"/>
        </w:numPr>
        <w:spacing w:after="200"/>
        <w:ind w:left="709" w:hanging="425"/>
        <w:jc w:val="both"/>
        <w:rPr>
          <w:rFonts w:eastAsia="Calibri" w:cs="Arial"/>
          <w:lang w:val="cs-CZ"/>
        </w:rPr>
      </w:pPr>
      <w:r w:rsidRPr="00B14E99">
        <w:rPr>
          <w:rFonts w:eastAsia="Calibri" w:cs="Arial"/>
          <w:lang w:val="cs-CZ"/>
        </w:rPr>
        <w:t>Právní vztahy vyplývající z této smlouvy se řídí zákony České republiky, zejména NOZ. Spory vzniklé z této smlouvy se Smluvní strany zavazují řešit nejprve dohodou a není-li to možné, pak podle příslušných ustanovení právních předpisů České republiky.</w:t>
      </w:r>
    </w:p>
    <w:p w:rsidR="00B14E99" w:rsidRPr="00B14E99" w:rsidRDefault="001E0489" w:rsidP="00B14E99">
      <w:pPr>
        <w:numPr>
          <w:ilvl w:val="0"/>
          <w:numId w:val="31"/>
        </w:numPr>
        <w:spacing w:after="200"/>
        <w:ind w:left="709" w:hanging="425"/>
        <w:jc w:val="both"/>
        <w:rPr>
          <w:rFonts w:eastAsia="Calibri" w:cs="Arial"/>
          <w:lang w:val="cs-CZ"/>
        </w:rPr>
      </w:pPr>
      <w:r w:rsidRPr="00B14E99">
        <w:rPr>
          <w:rFonts w:eastAsia="Calibri" w:cs="Arial"/>
          <w:lang w:val="cs-CZ"/>
        </w:rPr>
        <w:t>Společnost prohlašuje, že je k provádění sjednané činnosti oprávněn z hlediska zvláštních právních předpisů (zejména zákona č. 455/1991 Sb., o živnostenském podnikání ve znění pozdějších změn) a je rovněž tak i vybaven potřebnou mechanizací.</w:t>
      </w:r>
    </w:p>
    <w:p w:rsidR="00B14E99" w:rsidRPr="00B14E99" w:rsidRDefault="001E0489" w:rsidP="00B14E99">
      <w:pPr>
        <w:numPr>
          <w:ilvl w:val="0"/>
          <w:numId w:val="31"/>
        </w:numPr>
        <w:spacing w:after="200"/>
        <w:ind w:left="709" w:hanging="425"/>
        <w:jc w:val="both"/>
        <w:rPr>
          <w:rFonts w:eastAsia="Calibri" w:cs="Arial"/>
          <w:lang w:val="cs-CZ"/>
        </w:rPr>
      </w:pPr>
      <w:r w:rsidRPr="00B14E99">
        <w:rPr>
          <w:rFonts w:eastAsia="Calibri" w:cs="Arial"/>
          <w:lang w:val="cs-CZ"/>
        </w:rPr>
        <w:t xml:space="preserve">Město prohlašuje, že výběr Společnosti byl proveden v souladu s jeho vnitřní směrnicí.     </w:t>
      </w:r>
    </w:p>
    <w:p w:rsidR="00B14E99" w:rsidRPr="00B14E99" w:rsidRDefault="001E0489" w:rsidP="00B14E99">
      <w:pPr>
        <w:numPr>
          <w:ilvl w:val="0"/>
          <w:numId w:val="31"/>
        </w:numPr>
        <w:spacing w:after="200"/>
        <w:ind w:left="709" w:hanging="425"/>
        <w:jc w:val="both"/>
        <w:rPr>
          <w:rFonts w:eastAsia="Calibri" w:cs="Arial"/>
          <w:lang w:val="cs-CZ"/>
        </w:rPr>
      </w:pPr>
      <w:r w:rsidRPr="00B14E99">
        <w:rPr>
          <w:rFonts w:eastAsia="Calibri" w:cs="Arial"/>
          <w:lang w:val="cs-CZ"/>
        </w:rPr>
        <w:t>Stane-li se některé ustanovení této smlouvy, popř. jeho část, zcela nebo zčásti nicotné či neplatné, zůstává účinnost ostatních ustanovení, popř. jejich částí, nedotčena. Smluvní strany se zavazují nahradit nicotné či neplatné ustanovení takovým ustanovením, jenž je mu svým obsahem a účelem nejbližší.</w:t>
      </w:r>
    </w:p>
    <w:p w:rsidR="00B14E99" w:rsidRPr="00B14E99" w:rsidRDefault="001E0489" w:rsidP="00B14E99">
      <w:pPr>
        <w:numPr>
          <w:ilvl w:val="0"/>
          <w:numId w:val="31"/>
        </w:numPr>
        <w:spacing w:after="200"/>
        <w:ind w:left="709" w:hanging="425"/>
        <w:jc w:val="both"/>
        <w:rPr>
          <w:rFonts w:eastAsia="Calibri" w:cs="Arial"/>
          <w:lang w:val="cs-CZ"/>
        </w:rPr>
      </w:pPr>
      <w:r w:rsidRPr="00B14E99">
        <w:rPr>
          <w:rFonts w:eastAsia="Calibri" w:cs="Arial"/>
          <w:lang w:val="cs-CZ"/>
        </w:rPr>
        <w:t>Veškeré spory vzniklé na základě této smlouvy se smluvní strany budou snažit řešit nejprve smírnou cestou. Nebude-li to možné, budou spory řešeny s konečnou platností soudem.</w:t>
      </w:r>
    </w:p>
    <w:p w:rsidR="00B14E99" w:rsidRPr="00B14E99" w:rsidRDefault="001E0489" w:rsidP="00B14E99">
      <w:pPr>
        <w:numPr>
          <w:ilvl w:val="0"/>
          <w:numId w:val="31"/>
        </w:numPr>
        <w:spacing w:after="200"/>
        <w:ind w:left="709" w:hanging="425"/>
        <w:jc w:val="both"/>
        <w:rPr>
          <w:rFonts w:eastAsia="Calibri" w:cs="Arial"/>
          <w:lang w:val="cs-CZ"/>
        </w:rPr>
      </w:pPr>
      <w:r w:rsidRPr="00B14E99">
        <w:rPr>
          <w:rFonts w:eastAsia="Calibri" w:cs="Arial"/>
          <w:lang w:val="cs-CZ"/>
        </w:rPr>
        <w:t>Smluvní strany po přečtení této smlouvy prohlašují, že souhlasí s jejím obsahem, že tato smlouva byla sepsána vážně, určitě, srozumitelně a na základě jejich pravé a svobodné vůle, na důkaz čehož připojují své podpisy.</w:t>
      </w:r>
    </w:p>
    <w:p w:rsidR="00B14E99" w:rsidRPr="00B14E99" w:rsidRDefault="001E0489" w:rsidP="00B14E99">
      <w:pPr>
        <w:numPr>
          <w:ilvl w:val="0"/>
          <w:numId w:val="31"/>
        </w:numPr>
        <w:spacing w:after="200"/>
        <w:ind w:left="709" w:hanging="425"/>
        <w:jc w:val="both"/>
        <w:rPr>
          <w:rFonts w:eastAsia="Calibri" w:cs="Arial"/>
          <w:lang w:val="cs-CZ"/>
        </w:rPr>
      </w:pPr>
      <w:r w:rsidRPr="00B14E99">
        <w:rPr>
          <w:rFonts w:eastAsia="Calibri" w:cs="Arial"/>
          <w:lang w:val="cs-CZ"/>
        </w:rPr>
        <w:t>Tato smlouva nabývá účinnosti dnem podpisu oběma smluvními stranami.</w:t>
      </w:r>
    </w:p>
    <w:p w:rsidR="00B14E99" w:rsidRPr="00B14E99" w:rsidRDefault="001E0489" w:rsidP="00B14E99">
      <w:pPr>
        <w:numPr>
          <w:ilvl w:val="0"/>
          <w:numId w:val="31"/>
        </w:numPr>
        <w:spacing w:after="200"/>
        <w:ind w:left="709" w:hanging="425"/>
        <w:jc w:val="both"/>
        <w:rPr>
          <w:rFonts w:eastAsia="Calibri" w:cs="Arial"/>
          <w:lang w:val="cs-CZ"/>
        </w:rPr>
      </w:pPr>
      <w:r w:rsidRPr="00B14E99">
        <w:rPr>
          <w:rFonts w:eastAsia="Calibri" w:cs="Arial"/>
          <w:lang w:val="cs-CZ"/>
        </w:rPr>
        <w:t>Svým podpisem souhlasí zhotovitel se zveřejněním smlouvy způsobem umožňujícím dálkový přístup k informacím objednatele a zároveň bere na vědomí, že znění smlouvy, včetně příloh podléhá Zákonu č. 106/1999 Sb., o svobodném přístupu k informacím, ve znění pozdějších předpisů.</w:t>
      </w:r>
    </w:p>
    <w:p w:rsidR="001E0489" w:rsidRPr="00B14E99" w:rsidRDefault="001E0489" w:rsidP="00B14E99">
      <w:pPr>
        <w:numPr>
          <w:ilvl w:val="0"/>
          <w:numId w:val="31"/>
        </w:numPr>
        <w:spacing w:after="200"/>
        <w:ind w:left="709" w:hanging="425"/>
        <w:jc w:val="both"/>
        <w:rPr>
          <w:rFonts w:eastAsia="Calibri" w:cs="Arial"/>
          <w:lang w:val="cs-CZ"/>
        </w:rPr>
      </w:pPr>
      <w:r w:rsidRPr="00B14E99">
        <w:rPr>
          <w:rFonts w:eastAsia="Calibri" w:cs="Arial"/>
          <w:lang w:val="cs-CZ"/>
        </w:rPr>
        <w:t>O uzavření a podpisu této smlouvy rozhodla Rada Města</w:t>
      </w:r>
      <w:r w:rsidR="00B14E99" w:rsidRPr="00B14E99">
        <w:rPr>
          <w:rFonts w:eastAsia="Calibri" w:cs="Arial"/>
          <w:lang w:val="cs-CZ"/>
        </w:rPr>
        <w:t xml:space="preserve"> dne …….2018</w:t>
      </w:r>
      <w:r w:rsidRPr="00B14E99">
        <w:rPr>
          <w:rFonts w:eastAsia="Calibri" w:cs="Arial"/>
          <w:lang w:val="cs-CZ"/>
        </w:rPr>
        <w:t>, usnesení č.  ………...</w:t>
      </w:r>
    </w:p>
    <w:p w:rsidR="00D341BB" w:rsidRDefault="00D341BB" w:rsidP="006F3828">
      <w:pPr>
        <w:ind w:firstLine="0"/>
        <w:contextualSpacing/>
        <w:jc w:val="both"/>
        <w:rPr>
          <w:rFonts w:asciiTheme="minorHAnsi" w:hAnsiTheme="minorHAnsi"/>
          <w:b/>
          <w:lang w:val="cs-CZ"/>
        </w:rPr>
      </w:pP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935015" w:rsidP="00254543">
      <w:pPr>
        <w:ind w:firstLine="0"/>
        <w:contextualSpacing/>
        <w:jc w:val="both"/>
        <w:rPr>
          <w:rFonts w:asciiTheme="minorHAnsi" w:hAnsiTheme="minorHAnsi"/>
          <w:lang w:val="cs-CZ"/>
        </w:rPr>
      </w:pPr>
      <w:r>
        <w:rPr>
          <w:rFonts w:asciiTheme="minorHAnsi" w:hAnsiTheme="minorHAnsi"/>
          <w:lang w:val="cs-CZ"/>
        </w:rPr>
        <w:t xml:space="preserve">V Novém Sedle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0B7051" w:rsidRPr="008F7358">
        <w:rPr>
          <w:rFonts w:asciiTheme="minorHAnsi" w:hAnsiTheme="minorHAnsi"/>
          <w:lang w:val="cs-CZ"/>
        </w:rPr>
        <w:t>V……………………………..dne………………….</w:t>
      </w:r>
    </w:p>
    <w:p w:rsidR="000B7051" w:rsidRPr="008F7358" w:rsidRDefault="000B7051" w:rsidP="000B7051">
      <w:pPr>
        <w:ind w:left="851" w:hanging="425"/>
        <w:contextualSpacing/>
        <w:jc w:val="both"/>
        <w:rPr>
          <w:rFonts w:asciiTheme="minorHAnsi" w:hAnsiTheme="minorHAnsi"/>
          <w:lang w:val="cs-CZ"/>
        </w:rPr>
      </w:pPr>
    </w:p>
    <w:p w:rsidR="000B7051" w:rsidRPr="008F7358" w:rsidRDefault="000B7051" w:rsidP="000B7051">
      <w:pPr>
        <w:ind w:firstLine="0"/>
        <w:contextualSpacing/>
        <w:jc w:val="both"/>
        <w:rPr>
          <w:rFonts w:asciiTheme="minorHAnsi" w:hAnsiTheme="minorHAnsi"/>
          <w:lang w:val="cs-CZ"/>
        </w:rPr>
      </w:pPr>
    </w:p>
    <w:p w:rsidR="00871203" w:rsidRDefault="00871203"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Pr="008F7358" w:rsidRDefault="006277DA"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B14E99" w:rsidP="00B14E99">
      <w:pPr>
        <w:autoSpaceDE w:val="0"/>
        <w:autoSpaceDN w:val="0"/>
        <w:adjustRightInd w:val="0"/>
        <w:ind w:firstLine="0"/>
        <w:rPr>
          <w:rFonts w:cs="Arial"/>
          <w:lang w:val="cs-CZ"/>
        </w:rPr>
      </w:pPr>
      <w:r>
        <w:rPr>
          <w:rFonts w:asciiTheme="minorHAnsi" w:hAnsiTheme="minorHAnsi" w:cs="Calibri"/>
          <w:b/>
          <w:lang w:eastAsia="cs-CZ"/>
        </w:rPr>
        <w:t xml:space="preserve">      </w:t>
      </w:r>
      <w:r w:rsidR="00935015" w:rsidRPr="00935015">
        <w:rPr>
          <w:rFonts w:asciiTheme="minorHAnsi" w:hAnsiTheme="minorHAnsi" w:cs="Calibri"/>
          <w:b/>
          <w:lang w:eastAsia="cs-CZ"/>
        </w:rPr>
        <w:t xml:space="preserve">Ing. Věra </w:t>
      </w:r>
      <w:r w:rsidRPr="00935015">
        <w:rPr>
          <w:rFonts w:asciiTheme="minorHAnsi" w:hAnsiTheme="minorHAnsi" w:cs="Calibri"/>
          <w:b/>
          <w:lang w:eastAsia="cs-CZ"/>
        </w:rPr>
        <w:t>BAUMANOVÁ</w:t>
      </w:r>
      <w:r w:rsidR="00254543">
        <w:rPr>
          <w:rFonts w:cs="Arial"/>
          <w:lang w:val="cs-CZ"/>
        </w:rPr>
        <w:tab/>
      </w:r>
      <w:r w:rsidR="00254543">
        <w:rPr>
          <w:rFonts w:cs="Arial"/>
          <w:lang w:val="cs-CZ"/>
        </w:rPr>
        <w:tab/>
      </w:r>
      <w:r w:rsidR="003335DF">
        <w:rPr>
          <w:rFonts w:cs="Arial"/>
          <w:lang w:val="cs-CZ"/>
        </w:rPr>
        <w:tab/>
      </w:r>
      <w:r w:rsidR="003335DF">
        <w:rPr>
          <w:rFonts w:cs="Arial"/>
          <w:lang w:val="cs-CZ"/>
        </w:rPr>
        <w:tab/>
      </w:r>
      <w:r w:rsidR="00CE1F9C">
        <w:rPr>
          <w:rFonts w:cs="Arial"/>
          <w:lang w:val="cs-CZ"/>
        </w:rPr>
        <w:tab/>
      </w:r>
      <w:r w:rsidR="00561802" w:rsidRPr="008F7358">
        <w:rPr>
          <w:rFonts w:asciiTheme="majorHAnsi" w:hAnsiTheme="majorHAnsi" w:cs="Arial"/>
          <w:i/>
          <w:iCs/>
          <w:color w:val="0000FF"/>
          <w:lang w:val="cs-CZ"/>
        </w:rPr>
        <w:t>(doplní</w:t>
      </w:r>
      <w:r w:rsidR="00561802" w:rsidRPr="008F7358">
        <w:rPr>
          <w:rStyle w:val="Siln"/>
          <w:bCs w:val="0"/>
          <w:lang w:val="cs-CZ"/>
        </w:rPr>
        <w:t xml:space="preserve"> </w:t>
      </w:r>
      <w:r w:rsidR="00561802" w:rsidRPr="008F7358">
        <w:rPr>
          <w:rFonts w:asciiTheme="majorHAnsi" w:hAnsiTheme="majorHAnsi" w:cs="Arial"/>
          <w:i/>
          <w:iCs/>
          <w:color w:val="0000FF"/>
          <w:lang w:val="cs-CZ"/>
        </w:rPr>
        <w:t>uchazeč)</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935015">
        <w:rPr>
          <w:rFonts w:asciiTheme="minorHAnsi" w:hAnsiTheme="minorHAnsi" w:cs="Calibri"/>
          <w:lang w:val="cs-CZ" w:eastAsia="cs-CZ"/>
        </w:rPr>
        <w:tab/>
        <w:t>starostka města</w:t>
      </w:r>
    </w:p>
    <w:p w:rsidR="00502409" w:rsidRDefault="00502409" w:rsidP="00561802">
      <w:pPr>
        <w:autoSpaceDE w:val="0"/>
        <w:autoSpaceDN w:val="0"/>
        <w:adjustRightInd w:val="0"/>
        <w:rPr>
          <w:rFonts w:cs="Arial"/>
          <w:lang w:val="cs-CZ"/>
        </w:rPr>
      </w:pPr>
    </w:p>
    <w:p w:rsidR="001C2508" w:rsidRDefault="001C2508" w:rsidP="00561802">
      <w:pPr>
        <w:autoSpaceDE w:val="0"/>
        <w:autoSpaceDN w:val="0"/>
        <w:adjustRightInd w:val="0"/>
        <w:rPr>
          <w:rFonts w:cs="Arial"/>
          <w:lang w:val="cs-CZ"/>
        </w:rPr>
      </w:pPr>
    </w:p>
    <w:p w:rsidR="006F3828" w:rsidRDefault="006F3828" w:rsidP="00561802">
      <w:pPr>
        <w:autoSpaceDE w:val="0"/>
        <w:autoSpaceDN w:val="0"/>
        <w:adjustRightInd w:val="0"/>
        <w:rPr>
          <w:rFonts w:cs="Arial"/>
          <w:lang w:val="cs-CZ"/>
        </w:rPr>
      </w:pPr>
    </w:p>
    <w:p w:rsidR="00C63E0D" w:rsidRDefault="00C63E0D" w:rsidP="00C63E0D">
      <w:pPr>
        <w:ind w:firstLine="0"/>
        <w:contextualSpacing/>
        <w:jc w:val="both"/>
        <w:rPr>
          <w:rFonts w:asciiTheme="majorHAnsi" w:hAnsiTheme="majorHAnsi" w:cs="Arial"/>
          <w:i/>
          <w:iCs/>
          <w:color w:val="0000FF"/>
          <w:lang w:val="cs-CZ"/>
        </w:rPr>
      </w:pPr>
    </w:p>
    <w:p w:rsidR="00C63E0D" w:rsidRDefault="00C63E0D" w:rsidP="00C63E0D">
      <w:pPr>
        <w:ind w:firstLine="0"/>
        <w:contextualSpacing/>
        <w:jc w:val="both"/>
        <w:rPr>
          <w:rFonts w:asciiTheme="minorHAnsi" w:hAnsiTheme="minorHAnsi"/>
          <w:lang w:val="cs-CZ"/>
        </w:rPr>
      </w:pPr>
    </w:p>
    <w:p w:rsidR="0046491C" w:rsidRPr="001B540B" w:rsidRDefault="0046491C" w:rsidP="00C63E0D">
      <w:pPr>
        <w:autoSpaceDE w:val="0"/>
        <w:autoSpaceDN w:val="0"/>
        <w:adjustRightInd w:val="0"/>
        <w:ind w:left="284" w:firstLine="708"/>
        <w:rPr>
          <w:rStyle w:val="Nadpis2Char"/>
          <w:rFonts w:eastAsia="Times New Roman" w:cs="Arial"/>
          <w:b w:val="0"/>
          <w:bCs w:val="0"/>
          <w:sz w:val="22"/>
          <w:szCs w:val="22"/>
          <w:lang w:val="cs-CZ"/>
        </w:rPr>
      </w:pPr>
    </w:p>
    <w:sectPr w:rsidR="0046491C" w:rsidRPr="001B540B" w:rsidSect="006F3828">
      <w:footerReference w:type="default" r:id="rId11"/>
      <w:pgSz w:w="11906" w:h="16838"/>
      <w:pgMar w:top="851" w:right="1417" w:bottom="993"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ISOCPEUR">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574995"/>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6108D2">
          <w:rPr>
            <w:noProof/>
          </w:rPr>
          <w:t>- 11 -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BBE302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2810F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565707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9F6C5F"/>
    <w:multiLevelType w:val="multilevel"/>
    <w:tmpl w:val="4230BC2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A84F80"/>
    <w:multiLevelType w:val="hybridMultilevel"/>
    <w:tmpl w:val="F51E0756"/>
    <w:lvl w:ilvl="0" w:tplc="282CA2B8">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B1F393C"/>
    <w:multiLevelType w:val="multilevel"/>
    <w:tmpl w:val="4230BC2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300CF3"/>
    <w:multiLevelType w:val="hybridMultilevel"/>
    <w:tmpl w:val="07ACAA74"/>
    <w:lvl w:ilvl="0" w:tplc="282CA2B8">
      <w:start w:val="1"/>
      <w:numFmt w:val="bullet"/>
      <w:lvlText w:val="-"/>
      <w:lvlJc w:val="left"/>
      <w:pPr>
        <w:ind w:left="2138" w:hanging="360"/>
      </w:pPr>
      <w:rPr>
        <w:rFonts w:ascii="Calibri" w:hAnsi="Calibri"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13"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3B6F533C"/>
    <w:multiLevelType w:val="hybridMultilevel"/>
    <w:tmpl w:val="EC065C9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3C73515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A2614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425E0B"/>
    <w:multiLevelType w:val="hybridMultilevel"/>
    <w:tmpl w:val="34DA078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3E7F537F"/>
    <w:multiLevelType w:val="multilevel"/>
    <w:tmpl w:val="0405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FE109B"/>
    <w:multiLevelType w:val="hybridMultilevel"/>
    <w:tmpl w:val="65A25C04"/>
    <w:lvl w:ilvl="0" w:tplc="282CA2B8">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7F71A03"/>
    <w:multiLevelType w:val="hybridMultilevel"/>
    <w:tmpl w:val="4E405C7A"/>
    <w:lvl w:ilvl="0" w:tplc="282CA2B8">
      <w:start w:val="1"/>
      <w:numFmt w:val="bullet"/>
      <w:lvlText w:val="-"/>
      <w:lvlJc w:val="left"/>
      <w:pPr>
        <w:ind w:left="1854" w:hanging="360"/>
      </w:pPr>
      <w:rPr>
        <w:rFonts w:ascii="Calibri" w:hAnsi="Calibri"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1" w15:restartNumberingAfterBreak="0">
    <w:nsid w:val="48FB7D29"/>
    <w:multiLevelType w:val="hybridMultilevel"/>
    <w:tmpl w:val="C0809518"/>
    <w:lvl w:ilvl="0" w:tplc="D7DCC9C4">
      <w:start w:val="1"/>
      <w:numFmt w:val="lowerLetter"/>
      <w:lvlText w:val="%1)"/>
      <w:lvlJc w:val="left"/>
      <w:pPr>
        <w:ind w:left="720" w:hanging="360"/>
      </w:pPr>
      <w:rPr>
        <w:rFonts w:hint="default"/>
      </w:rPr>
    </w:lvl>
    <w:lvl w:ilvl="1" w:tplc="D7DCC9C4">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769110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C1A269A"/>
    <w:multiLevelType w:val="hybridMultilevel"/>
    <w:tmpl w:val="EE84D0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26" w15:restartNumberingAfterBreak="0">
    <w:nsid w:val="5D665BF2"/>
    <w:multiLevelType w:val="multilevel"/>
    <w:tmpl w:val="4230BC2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30" w15:restartNumberingAfterBreak="0">
    <w:nsid w:val="76322567"/>
    <w:multiLevelType w:val="hybridMultilevel"/>
    <w:tmpl w:val="5D74C5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70B2360"/>
    <w:multiLevelType w:val="hybridMultilevel"/>
    <w:tmpl w:val="6F48AA9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C3B3E76"/>
    <w:multiLevelType w:val="hybridMultilevel"/>
    <w:tmpl w:val="F71EF05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7E142A7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9"/>
  </w:num>
  <w:num w:numId="2">
    <w:abstractNumId w:val="11"/>
  </w:num>
  <w:num w:numId="3">
    <w:abstractNumId w:val="25"/>
  </w:num>
  <w:num w:numId="4">
    <w:abstractNumId w:val="2"/>
  </w:num>
  <w:num w:numId="5">
    <w:abstractNumId w:val="27"/>
  </w:num>
  <w:num w:numId="6">
    <w:abstractNumId w:val="13"/>
  </w:num>
  <w:num w:numId="7">
    <w:abstractNumId w:val="24"/>
  </w:num>
  <w:num w:numId="8">
    <w:abstractNumId w:val="28"/>
  </w:num>
  <w:num w:numId="9">
    <w:abstractNumId w:val="5"/>
  </w:num>
  <w:num w:numId="10">
    <w:abstractNumId w:val="9"/>
  </w:num>
  <w:num w:numId="11">
    <w:abstractNumId w:val="32"/>
  </w:num>
  <w:num w:numId="12">
    <w:abstractNumId w:val="21"/>
  </w:num>
  <w:num w:numId="13">
    <w:abstractNumId w:val="19"/>
  </w:num>
  <w:num w:numId="14">
    <w:abstractNumId w:val="23"/>
  </w:num>
  <w:num w:numId="15">
    <w:abstractNumId w:val="8"/>
  </w:num>
  <w:num w:numId="16">
    <w:abstractNumId w:val="30"/>
  </w:num>
  <w:num w:numId="17">
    <w:abstractNumId w:val="12"/>
  </w:num>
  <w:num w:numId="18">
    <w:abstractNumId w:val="20"/>
  </w:num>
  <w:num w:numId="19">
    <w:abstractNumId w:val="17"/>
  </w:num>
  <w:num w:numId="20">
    <w:abstractNumId w:val="18"/>
  </w:num>
  <w:num w:numId="21">
    <w:abstractNumId w:val="3"/>
  </w:num>
  <w:num w:numId="22">
    <w:abstractNumId w:val="15"/>
  </w:num>
  <w:num w:numId="23">
    <w:abstractNumId w:val="16"/>
  </w:num>
  <w:num w:numId="24">
    <w:abstractNumId w:val="33"/>
  </w:num>
  <w:num w:numId="25">
    <w:abstractNumId w:val="4"/>
  </w:num>
  <w:num w:numId="26">
    <w:abstractNumId w:val="22"/>
  </w:num>
  <w:num w:numId="27">
    <w:abstractNumId w:val="6"/>
  </w:num>
  <w:num w:numId="28">
    <w:abstractNumId w:val="14"/>
  </w:num>
  <w:num w:numId="29">
    <w:abstractNumId w:val="10"/>
  </w:num>
  <w:num w:numId="30">
    <w:abstractNumId w:val="7"/>
  </w:num>
  <w:num w:numId="31">
    <w:abstractNumId w:val="26"/>
  </w:num>
  <w:num w:numId="32">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77825">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2504B"/>
    <w:rsid w:val="000255A2"/>
    <w:rsid w:val="00026D8C"/>
    <w:rsid w:val="00031A69"/>
    <w:rsid w:val="00044155"/>
    <w:rsid w:val="00045325"/>
    <w:rsid w:val="00045EF2"/>
    <w:rsid w:val="0004771F"/>
    <w:rsid w:val="00050B2D"/>
    <w:rsid w:val="000575AE"/>
    <w:rsid w:val="000576E4"/>
    <w:rsid w:val="00061A6A"/>
    <w:rsid w:val="000662CF"/>
    <w:rsid w:val="00070BDB"/>
    <w:rsid w:val="0007396B"/>
    <w:rsid w:val="00077BEF"/>
    <w:rsid w:val="00085A90"/>
    <w:rsid w:val="000866E3"/>
    <w:rsid w:val="00090638"/>
    <w:rsid w:val="00095328"/>
    <w:rsid w:val="000A0ED6"/>
    <w:rsid w:val="000A6B30"/>
    <w:rsid w:val="000B4A57"/>
    <w:rsid w:val="000B7051"/>
    <w:rsid w:val="000B75F7"/>
    <w:rsid w:val="000D02BE"/>
    <w:rsid w:val="000E2D2D"/>
    <w:rsid w:val="000E68FF"/>
    <w:rsid w:val="000E7C37"/>
    <w:rsid w:val="000F079A"/>
    <w:rsid w:val="000F0FC0"/>
    <w:rsid w:val="001046B0"/>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D12"/>
    <w:rsid w:val="00191C55"/>
    <w:rsid w:val="00192377"/>
    <w:rsid w:val="001946FA"/>
    <w:rsid w:val="001A011D"/>
    <w:rsid w:val="001A5996"/>
    <w:rsid w:val="001B12D6"/>
    <w:rsid w:val="001B3233"/>
    <w:rsid w:val="001B4AD0"/>
    <w:rsid w:val="001B540B"/>
    <w:rsid w:val="001C2508"/>
    <w:rsid w:val="001D02F7"/>
    <w:rsid w:val="001D65DD"/>
    <w:rsid w:val="001E0489"/>
    <w:rsid w:val="001F00A1"/>
    <w:rsid w:val="001F1985"/>
    <w:rsid w:val="0020358B"/>
    <w:rsid w:val="00206B35"/>
    <w:rsid w:val="00215A51"/>
    <w:rsid w:val="00223CC5"/>
    <w:rsid w:val="00225A11"/>
    <w:rsid w:val="00234E26"/>
    <w:rsid w:val="00240DAE"/>
    <w:rsid w:val="002420A6"/>
    <w:rsid w:val="0024214C"/>
    <w:rsid w:val="0024232C"/>
    <w:rsid w:val="0024243F"/>
    <w:rsid w:val="00250355"/>
    <w:rsid w:val="00254543"/>
    <w:rsid w:val="002553B1"/>
    <w:rsid w:val="002566C7"/>
    <w:rsid w:val="00265400"/>
    <w:rsid w:val="00270F20"/>
    <w:rsid w:val="00280AD9"/>
    <w:rsid w:val="002819F0"/>
    <w:rsid w:val="002833E6"/>
    <w:rsid w:val="00285F14"/>
    <w:rsid w:val="002917E1"/>
    <w:rsid w:val="00292625"/>
    <w:rsid w:val="00296C68"/>
    <w:rsid w:val="002A26BF"/>
    <w:rsid w:val="002A28B4"/>
    <w:rsid w:val="002A3D73"/>
    <w:rsid w:val="002A4ABE"/>
    <w:rsid w:val="002A78CD"/>
    <w:rsid w:val="002B3742"/>
    <w:rsid w:val="002C3AA6"/>
    <w:rsid w:val="002C4F97"/>
    <w:rsid w:val="002C7E7F"/>
    <w:rsid w:val="002D2591"/>
    <w:rsid w:val="002D7A89"/>
    <w:rsid w:val="002E1D45"/>
    <w:rsid w:val="002E400B"/>
    <w:rsid w:val="002E6EE0"/>
    <w:rsid w:val="002F2F9F"/>
    <w:rsid w:val="002F6B4C"/>
    <w:rsid w:val="00306955"/>
    <w:rsid w:val="00312B80"/>
    <w:rsid w:val="00316300"/>
    <w:rsid w:val="00316623"/>
    <w:rsid w:val="00316C8F"/>
    <w:rsid w:val="00326E72"/>
    <w:rsid w:val="00327A46"/>
    <w:rsid w:val="003335DF"/>
    <w:rsid w:val="00333CA0"/>
    <w:rsid w:val="0033451A"/>
    <w:rsid w:val="00337154"/>
    <w:rsid w:val="00342F22"/>
    <w:rsid w:val="00365A16"/>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3A42"/>
    <w:rsid w:val="0043623D"/>
    <w:rsid w:val="0044207C"/>
    <w:rsid w:val="00444AE6"/>
    <w:rsid w:val="00447224"/>
    <w:rsid w:val="00454F67"/>
    <w:rsid w:val="00455139"/>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6707"/>
    <w:rsid w:val="004C7C9A"/>
    <w:rsid w:val="004D04F9"/>
    <w:rsid w:val="004D057F"/>
    <w:rsid w:val="004D2855"/>
    <w:rsid w:val="004E25DB"/>
    <w:rsid w:val="004E6639"/>
    <w:rsid w:val="004F17D2"/>
    <w:rsid w:val="004F1C76"/>
    <w:rsid w:val="004F3A1C"/>
    <w:rsid w:val="004F45DF"/>
    <w:rsid w:val="00502409"/>
    <w:rsid w:val="00510388"/>
    <w:rsid w:val="00520EEB"/>
    <w:rsid w:val="0053231F"/>
    <w:rsid w:val="0053261C"/>
    <w:rsid w:val="005374DD"/>
    <w:rsid w:val="00541FFF"/>
    <w:rsid w:val="00544176"/>
    <w:rsid w:val="005458DA"/>
    <w:rsid w:val="00546235"/>
    <w:rsid w:val="005470E7"/>
    <w:rsid w:val="00550275"/>
    <w:rsid w:val="00561802"/>
    <w:rsid w:val="0057301F"/>
    <w:rsid w:val="00576E29"/>
    <w:rsid w:val="00580F50"/>
    <w:rsid w:val="00584CAD"/>
    <w:rsid w:val="00586153"/>
    <w:rsid w:val="00587BEE"/>
    <w:rsid w:val="005A0D1C"/>
    <w:rsid w:val="005A3276"/>
    <w:rsid w:val="005A40D7"/>
    <w:rsid w:val="005A42A2"/>
    <w:rsid w:val="005B207A"/>
    <w:rsid w:val="005B7319"/>
    <w:rsid w:val="005C0D94"/>
    <w:rsid w:val="005D2F11"/>
    <w:rsid w:val="005D5DF8"/>
    <w:rsid w:val="005E0DD6"/>
    <w:rsid w:val="005E35A7"/>
    <w:rsid w:val="005E3D3C"/>
    <w:rsid w:val="005E524A"/>
    <w:rsid w:val="005E67C9"/>
    <w:rsid w:val="005F37DC"/>
    <w:rsid w:val="005F5A1B"/>
    <w:rsid w:val="006108D2"/>
    <w:rsid w:val="00613114"/>
    <w:rsid w:val="0062243B"/>
    <w:rsid w:val="00622F32"/>
    <w:rsid w:val="006245B1"/>
    <w:rsid w:val="00624620"/>
    <w:rsid w:val="006272D9"/>
    <w:rsid w:val="006277DA"/>
    <w:rsid w:val="00630E5D"/>
    <w:rsid w:val="00631F65"/>
    <w:rsid w:val="00634548"/>
    <w:rsid w:val="00636592"/>
    <w:rsid w:val="006369F9"/>
    <w:rsid w:val="00641389"/>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21AAC"/>
    <w:rsid w:val="00721BEA"/>
    <w:rsid w:val="00723D7B"/>
    <w:rsid w:val="0073428F"/>
    <w:rsid w:val="00735180"/>
    <w:rsid w:val="0074386E"/>
    <w:rsid w:val="007539A3"/>
    <w:rsid w:val="007607F5"/>
    <w:rsid w:val="007610FE"/>
    <w:rsid w:val="007611F2"/>
    <w:rsid w:val="00763DD4"/>
    <w:rsid w:val="0077263B"/>
    <w:rsid w:val="00782953"/>
    <w:rsid w:val="0078361A"/>
    <w:rsid w:val="00785702"/>
    <w:rsid w:val="00785BDA"/>
    <w:rsid w:val="00792049"/>
    <w:rsid w:val="00796EFE"/>
    <w:rsid w:val="007A09BB"/>
    <w:rsid w:val="007A1AD0"/>
    <w:rsid w:val="007A5FF0"/>
    <w:rsid w:val="007A7D8B"/>
    <w:rsid w:val="007B06C2"/>
    <w:rsid w:val="007B34CE"/>
    <w:rsid w:val="007C3D9B"/>
    <w:rsid w:val="007D4CC2"/>
    <w:rsid w:val="007E1609"/>
    <w:rsid w:val="007E5579"/>
    <w:rsid w:val="007E576B"/>
    <w:rsid w:val="007E57DC"/>
    <w:rsid w:val="00803D51"/>
    <w:rsid w:val="00804793"/>
    <w:rsid w:val="0080626E"/>
    <w:rsid w:val="00810828"/>
    <w:rsid w:val="00812264"/>
    <w:rsid w:val="00821C2A"/>
    <w:rsid w:val="00823EA8"/>
    <w:rsid w:val="00824FDB"/>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B1A54"/>
    <w:rsid w:val="008B1EFE"/>
    <w:rsid w:val="008B2CDF"/>
    <w:rsid w:val="008B3F87"/>
    <w:rsid w:val="008B4FE4"/>
    <w:rsid w:val="008B5974"/>
    <w:rsid w:val="008B6C98"/>
    <w:rsid w:val="008C25F8"/>
    <w:rsid w:val="008C5CEB"/>
    <w:rsid w:val="008C7B33"/>
    <w:rsid w:val="008D033E"/>
    <w:rsid w:val="008D1FA4"/>
    <w:rsid w:val="008D29EC"/>
    <w:rsid w:val="008E3A27"/>
    <w:rsid w:val="008F02CD"/>
    <w:rsid w:val="008F372B"/>
    <w:rsid w:val="008F7358"/>
    <w:rsid w:val="0090002A"/>
    <w:rsid w:val="00902B6D"/>
    <w:rsid w:val="00903B08"/>
    <w:rsid w:val="00916906"/>
    <w:rsid w:val="00930B02"/>
    <w:rsid w:val="00935015"/>
    <w:rsid w:val="00937AC1"/>
    <w:rsid w:val="00956544"/>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49F2"/>
    <w:rsid w:val="009C56F1"/>
    <w:rsid w:val="009E030C"/>
    <w:rsid w:val="009E1650"/>
    <w:rsid w:val="009E764D"/>
    <w:rsid w:val="009F5A87"/>
    <w:rsid w:val="009F610F"/>
    <w:rsid w:val="009F65F3"/>
    <w:rsid w:val="009F6893"/>
    <w:rsid w:val="00A00316"/>
    <w:rsid w:val="00A04F51"/>
    <w:rsid w:val="00A073BC"/>
    <w:rsid w:val="00A15F9A"/>
    <w:rsid w:val="00A37E24"/>
    <w:rsid w:val="00A40A0D"/>
    <w:rsid w:val="00A563EF"/>
    <w:rsid w:val="00A60671"/>
    <w:rsid w:val="00AA080A"/>
    <w:rsid w:val="00AA14A8"/>
    <w:rsid w:val="00AA3A37"/>
    <w:rsid w:val="00AB3300"/>
    <w:rsid w:val="00AC77DB"/>
    <w:rsid w:val="00AC7CF8"/>
    <w:rsid w:val="00AD4587"/>
    <w:rsid w:val="00AE5650"/>
    <w:rsid w:val="00AE637A"/>
    <w:rsid w:val="00AE7538"/>
    <w:rsid w:val="00AF341C"/>
    <w:rsid w:val="00AF621E"/>
    <w:rsid w:val="00AF65E1"/>
    <w:rsid w:val="00B00091"/>
    <w:rsid w:val="00B03A45"/>
    <w:rsid w:val="00B04D7D"/>
    <w:rsid w:val="00B112B1"/>
    <w:rsid w:val="00B14E99"/>
    <w:rsid w:val="00B21E0C"/>
    <w:rsid w:val="00B33EED"/>
    <w:rsid w:val="00B33F54"/>
    <w:rsid w:val="00B34B1A"/>
    <w:rsid w:val="00B52AEB"/>
    <w:rsid w:val="00B52B7E"/>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51716"/>
    <w:rsid w:val="00C63E0D"/>
    <w:rsid w:val="00C651B2"/>
    <w:rsid w:val="00C76F82"/>
    <w:rsid w:val="00C91207"/>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7D17"/>
    <w:rsid w:val="00CF0CC3"/>
    <w:rsid w:val="00CF1554"/>
    <w:rsid w:val="00CF4EFD"/>
    <w:rsid w:val="00CF72A3"/>
    <w:rsid w:val="00CF7B09"/>
    <w:rsid w:val="00D04397"/>
    <w:rsid w:val="00D0584A"/>
    <w:rsid w:val="00D07021"/>
    <w:rsid w:val="00D1519C"/>
    <w:rsid w:val="00D20B28"/>
    <w:rsid w:val="00D341BB"/>
    <w:rsid w:val="00D35D0F"/>
    <w:rsid w:val="00D4642C"/>
    <w:rsid w:val="00D47BD8"/>
    <w:rsid w:val="00D705D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3A30"/>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50DE8"/>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422B5"/>
    <w:rsid w:val="00F44DA2"/>
    <w:rsid w:val="00F56B81"/>
    <w:rsid w:val="00F57CB8"/>
    <w:rsid w:val="00F613E7"/>
    <w:rsid w:val="00F61AAD"/>
    <w:rsid w:val="00F666F4"/>
    <w:rsid w:val="00F72510"/>
    <w:rsid w:val="00F86ED9"/>
    <w:rsid w:val="00FA2985"/>
    <w:rsid w:val="00FA5CC3"/>
    <w:rsid w:val="00FB3E61"/>
    <w:rsid w:val="00FB57BA"/>
    <w:rsid w:val="00FC4C6D"/>
    <w:rsid w:val="00FC52B2"/>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7825">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7"/>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5FF4C241-5A40-41AE-B60B-F69B71B8D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11</Pages>
  <Words>4107</Words>
  <Characters>24235</Characters>
  <Application>Microsoft Office Word</Application>
  <DocSecurity>0</DocSecurity>
  <Lines>201</Lines>
  <Paragraphs>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Novotná</cp:lastModifiedBy>
  <cp:revision>59</cp:revision>
  <cp:lastPrinted>2016-08-23T08:46:00Z</cp:lastPrinted>
  <dcterms:created xsi:type="dcterms:W3CDTF">2017-03-28T08:04:00Z</dcterms:created>
  <dcterms:modified xsi:type="dcterms:W3CDTF">2018-02-09T07:28:00Z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